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8F7DA" w14:textId="77777777" w:rsidR="00935EF5" w:rsidRDefault="00A279E1">
      <w:pPr>
        <w:pStyle w:val="Heading4"/>
        <w:numPr>
          <w:ilvl w:val="0"/>
          <w:numId w:val="5"/>
        </w:numPr>
        <w:tabs>
          <w:tab w:val="left" w:pos="924"/>
          <w:tab w:val="left" w:pos="925"/>
          <w:tab w:val="left" w:pos="10125"/>
        </w:tabs>
        <w:spacing w:before="231"/>
      </w:pPr>
      <w:bookmarkStart w:id="0" w:name="1_Introduction"/>
      <w:bookmarkStart w:id="1" w:name="_bookmark0"/>
      <w:bookmarkEnd w:id="0"/>
      <w:bookmarkEnd w:id="1"/>
      <w:r>
        <w:rPr>
          <w:color w:val="FFFFFF"/>
          <w:sz w:val="28"/>
          <w:shd w:val="clear" w:color="auto" w:fill="2C4079"/>
        </w:rPr>
        <w:t>I</w:t>
      </w:r>
      <w:r>
        <w:rPr>
          <w:color w:val="FFFFFF"/>
          <w:shd w:val="clear" w:color="auto" w:fill="2C4079"/>
        </w:rPr>
        <w:t>NTRODUCTION</w:t>
      </w:r>
      <w:r>
        <w:rPr>
          <w:color w:val="FFFFFF"/>
          <w:shd w:val="clear" w:color="auto" w:fill="2C4079"/>
        </w:rPr>
        <w:tab/>
      </w:r>
    </w:p>
    <w:p w14:paraId="10A8F7DB" w14:textId="77777777" w:rsidR="00935EF5" w:rsidRDefault="00A279E1">
      <w:pPr>
        <w:pStyle w:val="BodyText"/>
        <w:spacing w:before="119"/>
        <w:ind w:left="895" w:right="290"/>
      </w:pPr>
      <w:bookmarkStart w:id="2" w:name="The_goal_of_the_Synthetic_Mooring_Rope_M"/>
      <w:bookmarkEnd w:id="2"/>
      <w:r>
        <w:t>The goal of the Synthetic Mooring Rope Management Plan (SMRMP) is to give guidance to the staff on board fully managed vessels and the office staff for ensuring that synthetic mooring ropes, used on various equipment and systems on board, are always maintained in a safe condition.</w:t>
      </w:r>
    </w:p>
    <w:p w14:paraId="54F9712F" w14:textId="77777777" w:rsidR="003A0799" w:rsidRDefault="003A0799">
      <w:pPr>
        <w:pStyle w:val="BodyText"/>
        <w:spacing w:before="119"/>
        <w:ind w:left="895" w:right="290"/>
      </w:pPr>
    </w:p>
    <w:p w14:paraId="10A8F7DD" w14:textId="77777777" w:rsidR="00935EF5" w:rsidRDefault="00935EF5">
      <w:pPr>
        <w:pStyle w:val="BodyText"/>
        <w:rPr>
          <w:sz w:val="20"/>
        </w:rPr>
      </w:pPr>
    </w:p>
    <w:p w14:paraId="10A8F7DE" w14:textId="77777777" w:rsidR="00935EF5" w:rsidRDefault="00935EF5">
      <w:pPr>
        <w:pStyle w:val="BodyText"/>
        <w:rPr>
          <w:sz w:val="20"/>
        </w:rPr>
      </w:pPr>
    </w:p>
    <w:p w14:paraId="10A8F7DF" w14:textId="77777777" w:rsidR="00935EF5" w:rsidRDefault="00935EF5">
      <w:pPr>
        <w:pStyle w:val="BodyText"/>
        <w:rPr>
          <w:sz w:val="20"/>
        </w:rPr>
      </w:pPr>
    </w:p>
    <w:p w14:paraId="10A8F7E0" w14:textId="77777777" w:rsidR="00935EF5" w:rsidRDefault="00935EF5">
      <w:pPr>
        <w:pStyle w:val="BodyText"/>
        <w:rPr>
          <w:sz w:val="20"/>
        </w:rPr>
      </w:pPr>
    </w:p>
    <w:p w14:paraId="10A8F7E1" w14:textId="77777777" w:rsidR="00935EF5" w:rsidRDefault="00935EF5">
      <w:pPr>
        <w:pStyle w:val="BodyText"/>
        <w:rPr>
          <w:sz w:val="16"/>
        </w:rPr>
      </w:pPr>
    </w:p>
    <w:p w14:paraId="10A8F7E2" w14:textId="77777777" w:rsidR="00935EF5" w:rsidRDefault="00000000">
      <w:pPr>
        <w:pStyle w:val="BodyText"/>
        <w:spacing w:before="100"/>
        <w:ind w:left="895" w:right="250"/>
        <w:jc w:val="both"/>
      </w:pPr>
      <w:r>
        <w:pict w14:anchorId="10A8FA99">
          <v:shapetype id="_x0000_t202" coordsize="21600,21600" o:spt="202" path="m,l,21600r21600,l21600,xe">
            <v:stroke joinstyle="miter"/>
            <v:path gradientshapeok="t" o:connecttype="rect"/>
          </v:shapetype>
          <v:shape id="_x0000_s2068" type="#_x0000_t202" style="position:absolute;left:0;text-align:left;margin-left:55pt;margin-top:-58.15pt;width:483pt;height:56pt;z-index:251674624;mso-position-horizontal-relative:page" filled="f" strokecolor="#2c4079" strokeweight="2.22pt">
            <v:textbox inset="0,0,0,0">
              <w:txbxContent>
                <w:p w14:paraId="10A8FB2E" w14:textId="77777777" w:rsidR="00935EF5" w:rsidRDefault="00A279E1">
                  <w:pPr>
                    <w:pStyle w:val="BodyText"/>
                    <w:spacing w:before="18"/>
                    <w:ind w:left="29"/>
                  </w:pPr>
                  <w:r>
                    <w:rPr>
                      <w:color w:val="2C4079"/>
                    </w:rPr>
                    <w:t>Note:</w:t>
                  </w:r>
                </w:p>
                <w:p w14:paraId="10A8FB2F" w14:textId="77777777" w:rsidR="00935EF5" w:rsidRDefault="00935EF5">
                  <w:pPr>
                    <w:pStyle w:val="BodyText"/>
                    <w:spacing w:before="11"/>
                    <w:rPr>
                      <w:sz w:val="19"/>
                    </w:rPr>
                  </w:pPr>
                </w:p>
                <w:p w14:paraId="10A8FB30" w14:textId="3A87B761" w:rsidR="00935EF5" w:rsidRDefault="00A279E1">
                  <w:pPr>
                    <w:pStyle w:val="BodyText"/>
                    <w:ind w:left="29"/>
                  </w:pPr>
                  <w:r>
                    <w:rPr>
                      <w:color w:val="2C4079"/>
                    </w:rPr>
                    <w:t xml:space="preserve">Refer to </w:t>
                  </w:r>
                  <w:r w:rsidR="00867C6E">
                    <w:rPr>
                      <w:color w:val="2C4079"/>
                    </w:rPr>
                    <w:t>FOM 5.5</w:t>
                  </w:r>
                  <w:r>
                    <w:rPr>
                      <w:color w:val="2C4079"/>
                    </w:rPr>
                    <w:t xml:space="preserve"> Wire Rope Integrity Management Plan for requirements related to wire ropes.</w:t>
                  </w:r>
                </w:p>
              </w:txbxContent>
            </v:textbox>
            <w10:wrap anchorx="page"/>
          </v:shape>
        </w:pict>
      </w:r>
      <w:bookmarkStart w:id="3" w:name="Refer_to_TGM_2.11.1_A1_Wire_Rope_Integri"/>
      <w:bookmarkStart w:id="4" w:name="This_document_covers_requirements_on_how"/>
      <w:bookmarkEnd w:id="3"/>
      <w:bookmarkEnd w:id="4"/>
      <w:r w:rsidR="00A279E1">
        <w:t>This document covers requirements on how the condition of synthetic ropes should be appropriately</w:t>
      </w:r>
      <w:r w:rsidR="00A279E1">
        <w:rPr>
          <w:spacing w:val="-13"/>
        </w:rPr>
        <w:t xml:space="preserve"> </w:t>
      </w:r>
      <w:r w:rsidR="00A279E1">
        <w:t>controlled</w:t>
      </w:r>
      <w:r w:rsidR="00A279E1">
        <w:rPr>
          <w:spacing w:val="-10"/>
        </w:rPr>
        <w:t xml:space="preserve"> </w:t>
      </w:r>
      <w:r w:rsidR="00A279E1">
        <w:t>at</w:t>
      </w:r>
      <w:r w:rsidR="00A279E1">
        <w:rPr>
          <w:spacing w:val="-12"/>
        </w:rPr>
        <w:t xml:space="preserve"> </w:t>
      </w:r>
      <w:r w:rsidR="00A279E1">
        <w:t>various</w:t>
      </w:r>
      <w:r w:rsidR="00A279E1">
        <w:rPr>
          <w:spacing w:val="-11"/>
        </w:rPr>
        <w:t xml:space="preserve"> </w:t>
      </w:r>
      <w:r w:rsidR="00A279E1">
        <w:t>stages</w:t>
      </w:r>
      <w:r w:rsidR="00A279E1">
        <w:rPr>
          <w:spacing w:val="-10"/>
        </w:rPr>
        <w:t xml:space="preserve"> </w:t>
      </w:r>
      <w:r w:rsidR="00A279E1">
        <w:t>of</w:t>
      </w:r>
      <w:r w:rsidR="00A279E1">
        <w:rPr>
          <w:spacing w:val="-11"/>
        </w:rPr>
        <w:t xml:space="preserve"> </w:t>
      </w:r>
      <w:r w:rsidR="00A279E1">
        <w:t>engagement</w:t>
      </w:r>
      <w:r w:rsidR="00A279E1">
        <w:rPr>
          <w:spacing w:val="-12"/>
        </w:rPr>
        <w:t xml:space="preserve"> </w:t>
      </w:r>
      <w:r w:rsidR="00A279E1">
        <w:t>on</w:t>
      </w:r>
      <w:r w:rsidR="00A279E1">
        <w:rPr>
          <w:spacing w:val="-10"/>
        </w:rPr>
        <w:t xml:space="preserve"> </w:t>
      </w:r>
      <w:r w:rsidR="00A279E1">
        <w:t>board.</w:t>
      </w:r>
      <w:r w:rsidR="00A279E1">
        <w:rPr>
          <w:spacing w:val="46"/>
        </w:rPr>
        <w:t xml:space="preserve"> </w:t>
      </w:r>
      <w:r w:rsidR="00A279E1">
        <w:t>Requirements</w:t>
      </w:r>
      <w:r w:rsidR="00A279E1">
        <w:rPr>
          <w:spacing w:val="-11"/>
        </w:rPr>
        <w:t xml:space="preserve"> </w:t>
      </w:r>
      <w:r w:rsidR="00A279E1">
        <w:t>are</w:t>
      </w:r>
      <w:r w:rsidR="00A279E1">
        <w:rPr>
          <w:spacing w:val="-11"/>
        </w:rPr>
        <w:t xml:space="preserve"> </w:t>
      </w:r>
      <w:r w:rsidR="00A279E1">
        <w:t>provided on following aspects in different</w:t>
      </w:r>
      <w:r w:rsidR="00A279E1">
        <w:rPr>
          <w:spacing w:val="-5"/>
        </w:rPr>
        <w:t xml:space="preserve"> </w:t>
      </w:r>
      <w:r w:rsidR="00A279E1">
        <w:t>chapters:</w:t>
      </w:r>
    </w:p>
    <w:p w14:paraId="10A8F7E3" w14:textId="77777777" w:rsidR="00935EF5" w:rsidRDefault="00A279E1">
      <w:pPr>
        <w:pStyle w:val="ListParagraph"/>
        <w:numPr>
          <w:ilvl w:val="1"/>
          <w:numId w:val="5"/>
        </w:numPr>
        <w:tabs>
          <w:tab w:val="left" w:pos="1284"/>
          <w:tab w:val="left" w:pos="1285"/>
        </w:tabs>
        <w:ind w:hanging="361"/>
      </w:pPr>
      <w:bookmarkStart w:id="5" w:name="_Chapter_2:_Documentation"/>
      <w:bookmarkEnd w:id="5"/>
      <w:r>
        <w:t>Chapter 2: Documentation</w:t>
      </w:r>
    </w:p>
    <w:p w14:paraId="10A8F7E4" w14:textId="77777777" w:rsidR="00935EF5" w:rsidRDefault="00A279E1">
      <w:pPr>
        <w:pStyle w:val="ListParagraph"/>
        <w:numPr>
          <w:ilvl w:val="1"/>
          <w:numId w:val="5"/>
        </w:numPr>
        <w:tabs>
          <w:tab w:val="left" w:pos="1284"/>
          <w:tab w:val="left" w:pos="1285"/>
        </w:tabs>
        <w:spacing w:before="117"/>
        <w:ind w:hanging="361"/>
      </w:pPr>
      <w:bookmarkStart w:id="6" w:name="_Chapter_3:_Ordering_/_Procurement"/>
      <w:bookmarkEnd w:id="6"/>
      <w:r>
        <w:t>Chapter 3: Ordering / Procurement</w:t>
      </w:r>
    </w:p>
    <w:p w14:paraId="10A8F7E5" w14:textId="77777777" w:rsidR="00935EF5" w:rsidRDefault="00A279E1">
      <w:pPr>
        <w:pStyle w:val="ListParagraph"/>
        <w:numPr>
          <w:ilvl w:val="1"/>
          <w:numId w:val="5"/>
        </w:numPr>
        <w:tabs>
          <w:tab w:val="left" w:pos="1284"/>
          <w:tab w:val="left" w:pos="1285"/>
        </w:tabs>
        <w:spacing w:before="117"/>
        <w:ind w:hanging="361"/>
      </w:pPr>
      <w:bookmarkStart w:id="7" w:name="_Chapter_4:_Storage"/>
      <w:bookmarkEnd w:id="7"/>
      <w:r>
        <w:t>Chapter 4:</w:t>
      </w:r>
      <w:r>
        <w:rPr>
          <w:spacing w:val="-1"/>
        </w:rPr>
        <w:t xml:space="preserve"> </w:t>
      </w:r>
      <w:r>
        <w:t>Storage</w:t>
      </w:r>
    </w:p>
    <w:p w14:paraId="10A8F7E6" w14:textId="77777777" w:rsidR="00935EF5" w:rsidRDefault="00A279E1">
      <w:pPr>
        <w:pStyle w:val="ListParagraph"/>
        <w:numPr>
          <w:ilvl w:val="1"/>
          <w:numId w:val="5"/>
        </w:numPr>
        <w:tabs>
          <w:tab w:val="left" w:pos="1284"/>
          <w:tab w:val="left" w:pos="1285"/>
        </w:tabs>
        <w:spacing w:before="117"/>
        <w:ind w:hanging="361"/>
      </w:pPr>
      <w:bookmarkStart w:id="8" w:name="_Chapter_5:_Inspection_Frequency"/>
      <w:bookmarkEnd w:id="8"/>
      <w:r>
        <w:t>Chapter 5: Inspection Frequency</w:t>
      </w:r>
    </w:p>
    <w:p w14:paraId="10A8F7E7" w14:textId="77777777" w:rsidR="00935EF5" w:rsidRDefault="00A279E1">
      <w:pPr>
        <w:pStyle w:val="ListParagraph"/>
        <w:numPr>
          <w:ilvl w:val="1"/>
          <w:numId w:val="5"/>
        </w:numPr>
        <w:tabs>
          <w:tab w:val="left" w:pos="1284"/>
          <w:tab w:val="left" w:pos="1285"/>
        </w:tabs>
        <w:spacing w:before="118"/>
        <w:ind w:hanging="361"/>
      </w:pPr>
      <w:bookmarkStart w:id="9" w:name="_Chapter_6:_Repair,_Downgrade_and_Retir"/>
      <w:bookmarkEnd w:id="9"/>
      <w:r>
        <w:t>Chapter 6: Repair, Downgrade and</w:t>
      </w:r>
      <w:r>
        <w:rPr>
          <w:spacing w:val="-1"/>
        </w:rPr>
        <w:t xml:space="preserve"> </w:t>
      </w:r>
      <w:r>
        <w:t>Retire</w:t>
      </w:r>
    </w:p>
    <w:p w14:paraId="10A8F7E8" w14:textId="77777777" w:rsidR="00935EF5" w:rsidRDefault="00A279E1">
      <w:pPr>
        <w:pStyle w:val="ListParagraph"/>
        <w:numPr>
          <w:ilvl w:val="1"/>
          <w:numId w:val="5"/>
        </w:numPr>
        <w:tabs>
          <w:tab w:val="left" w:pos="1284"/>
          <w:tab w:val="left" w:pos="1285"/>
        </w:tabs>
        <w:spacing w:before="117"/>
        <w:ind w:hanging="361"/>
      </w:pPr>
      <w:bookmarkStart w:id="10" w:name="_Chapter_7:_Wear_Zone_management"/>
      <w:bookmarkEnd w:id="10"/>
      <w:r>
        <w:t>Chapter 7: Wear Zone management</w:t>
      </w:r>
    </w:p>
    <w:p w14:paraId="10A8F7E9" w14:textId="77777777" w:rsidR="00935EF5" w:rsidRDefault="00A279E1">
      <w:pPr>
        <w:pStyle w:val="ListParagraph"/>
        <w:numPr>
          <w:ilvl w:val="1"/>
          <w:numId w:val="5"/>
        </w:numPr>
        <w:tabs>
          <w:tab w:val="left" w:pos="1284"/>
          <w:tab w:val="left" w:pos="1285"/>
        </w:tabs>
        <w:spacing w:before="117"/>
        <w:ind w:hanging="361"/>
      </w:pPr>
      <w:bookmarkStart w:id="11" w:name="_Chapter_8:_Synthetic_ropes:_Visual_ins"/>
      <w:bookmarkEnd w:id="11"/>
      <w:r>
        <w:t>Chapter 8: Synthetic ropes: Visual inspection</w:t>
      </w:r>
      <w:r>
        <w:rPr>
          <w:spacing w:val="-6"/>
        </w:rPr>
        <w:t xml:space="preserve"> </w:t>
      </w:r>
      <w:r>
        <w:t>criteria</w:t>
      </w:r>
    </w:p>
    <w:p w14:paraId="10A8F7EA" w14:textId="77777777" w:rsidR="00935EF5" w:rsidRDefault="00000000">
      <w:pPr>
        <w:pStyle w:val="BodyText"/>
        <w:spacing w:before="5"/>
        <w:rPr>
          <w:sz w:val="16"/>
        </w:rPr>
      </w:pPr>
      <w:r>
        <w:pict w14:anchorId="10A8FA9A">
          <v:shape id="_x0000_s2067" type="#_x0000_t202" style="position:absolute;margin-left:55pt;margin-top:13.05pt;width:483pt;height:56pt;z-index:-251642880;mso-wrap-distance-left:0;mso-wrap-distance-right:0;mso-position-horizontal-relative:page" filled="f" strokecolor="#2c4079" strokeweight="2.22pt">
            <v:textbox inset="0,0,0,0">
              <w:txbxContent>
                <w:p w14:paraId="10A8FB31" w14:textId="77777777" w:rsidR="00935EF5" w:rsidRDefault="00A279E1">
                  <w:pPr>
                    <w:pStyle w:val="BodyText"/>
                    <w:spacing w:before="18"/>
                    <w:ind w:left="29"/>
                  </w:pPr>
                  <w:r>
                    <w:rPr>
                      <w:color w:val="2C4079"/>
                    </w:rPr>
                    <w:t>Note:</w:t>
                  </w:r>
                </w:p>
                <w:p w14:paraId="10A8FB32" w14:textId="77777777" w:rsidR="00935EF5" w:rsidRDefault="00935EF5">
                  <w:pPr>
                    <w:pStyle w:val="BodyText"/>
                    <w:rPr>
                      <w:sz w:val="20"/>
                    </w:rPr>
                  </w:pPr>
                </w:p>
                <w:p w14:paraId="10A8FB33" w14:textId="77777777" w:rsidR="00935EF5" w:rsidRDefault="00A279E1">
                  <w:pPr>
                    <w:pStyle w:val="BodyText"/>
                    <w:ind w:left="29"/>
                  </w:pPr>
                  <w:bookmarkStart w:id="12" w:name="The_implementation_of_this_plan_will_res"/>
                  <w:bookmarkEnd w:id="12"/>
                  <w:r>
                    <w:rPr>
                      <w:color w:val="2C4079"/>
                    </w:rPr>
                    <w:t>The implementation of this plan will result in the vessel having a Synthetic Mooring Rope Management System (SMRMS).</w:t>
                  </w:r>
                </w:p>
              </w:txbxContent>
            </v:textbox>
            <w10:wrap type="topAndBottom" anchorx="page"/>
          </v:shape>
        </w:pict>
      </w:r>
    </w:p>
    <w:p w14:paraId="10A8F7EB" w14:textId="77777777" w:rsidR="00935EF5" w:rsidRDefault="00935EF5">
      <w:pPr>
        <w:pStyle w:val="BodyText"/>
        <w:spacing w:before="3"/>
        <w:rPr>
          <w:sz w:val="9"/>
        </w:rPr>
      </w:pPr>
    </w:p>
    <w:p w14:paraId="10A8F7EC" w14:textId="77777777" w:rsidR="00935EF5" w:rsidRDefault="00A279E1">
      <w:pPr>
        <w:pStyle w:val="Heading4"/>
        <w:numPr>
          <w:ilvl w:val="0"/>
          <w:numId w:val="5"/>
        </w:numPr>
        <w:tabs>
          <w:tab w:val="left" w:pos="924"/>
          <w:tab w:val="left" w:pos="925"/>
          <w:tab w:val="left" w:pos="10125"/>
        </w:tabs>
        <w:spacing w:before="100"/>
      </w:pPr>
      <w:bookmarkStart w:id="13" w:name="2_Documents"/>
      <w:bookmarkStart w:id="14" w:name="_bookmark1"/>
      <w:bookmarkEnd w:id="13"/>
      <w:bookmarkEnd w:id="14"/>
      <w:r>
        <w:rPr>
          <w:color w:val="FFFFFF"/>
          <w:sz w:val="28"/>
          <w:shd w:val="clear" w:color="auto" w:fill="2C4079"/>
        </w:rPr>
        <w:t>D</w:t>
      </w:r>
      <w:r>
        <w:rPr>
          <w:color w:val="FFFFFF"/>
          <w:shd w:val="clear" w:color="auto" w:fill="2C4079"/>
        </w:rPr>
        <w:t>OCUMENTS</w:t>
      </w:r>
      <w:r>
        <w:rPr>
          <w:color w:val="FFFFFF"/>
          <w:shd w:val="clear" w:color="auto" w:fill="2C4079"/>
        </w:rPr>
        <w:tab/>
      </w:r>
    </w:p>
    <w:p w14:paraId="10A8F7ED" w14:textId="24BEA8B5" w:rsidR="00935EF5" w:rsidRDefault="00A279E1">
      <w:pPr>
        <w:spacing w:before="120"/>
        <w:ind w:left="1158"/>
        <w:rPr>
          <w:b/>
        </w:rPr>
      </w:pPr>
      <w:r>
        <w:rPr>
          <w:noProof/>
        </w:rPr>
        <w:drawing>
          <wp:anchor distT="0" distB="0" distL="0" distR="0" simplePos="0" relativeHeight="251666432" behindDoc="0" locked="0" layoutInCell="1" allowOverlap="1" wp14:anchorId="10A8FA9B" wp14:editId="10A8FA9C">
            <wp:simplePos x="0" y="0"/>
            <wp:positionH relativeFrom="page">
              <wp:posOffset>801632</wp:posOffset>
            </wp:positionH>
            <wp:positionV relativeFrom="paragraph">
              <wp:posOffset>114926</wp:posOffset>
            </wp:positionV>
            <wp:extent cx="201540" cy="101677"/>
            <wp:effectExtent l="0" t="0" r="0" b="0"/>
            <wp:wrapNone/>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7" cstate="print"/>
                    <a:stretch>
                      <a:fillRect/>
                    </a:stretch>
                  </pic:blipFill>
                  <pic:spPr>
                    <a:xfrm>
                      <a:off x="0" y="0"/>
                      <a:ext cx="201540" cy="101677"/>
                    </a:xfrm>
                    <a:prstGeom prst="rect">
                      <a:avLst/>
                    </a:prstGeom>
                  </pic:spPr>
                </pic:pic>
              </a:graphicData>
            </a:graphic>
          </wp:anchor>
        </w:drawing>
      </w:r>
      <w:bookmarkStart w:id="15" w:name="2.1_Synthetic_rope_specification_and_ins"/>
      <w:bookmarkStart w:id="16" w:name="_bookmark2"/>
      <w:bookmarkEnd w:id="15"/>
      <w:bookmarkEnd w:id="16"/>
      <w:r>
        <w:rPr>
          <w:b/>
        </w:rPr>
        <w:t>Synthetic rope specification and inspection record (</w:t>
      </w:r>
      <w:r w:rsidR="00C202B0">
        <w:rPr>
          <w:b/>
        </w:rPr>
        <w:t>MR-02</w:t>
      </w:r>
      <w:r>
        <w:rPr>
          <w:b/>
        </w:rPr>
        <w:t xml:space="preserve"> Form </w:t>
      </w:r>
      <w:r w:rsidR="00C202B0">
        <w:rPr>
          <w:b/>
        </w:rPr>
        <w:t>-</w:t>
      </w:r>
      <w:r>
        <w:rPr>
          <w:b/>
        </w:rPr>
        <w:t>)</w:t>
      </w:r>
    </w:p>
    <w:p w14:paraId="10A8F7EE" w14:textId="56934CDA" w:rsidR="00935EF5" w:rsidRDefault="00A279E1">
      <w:pPr>
        <w:pStyle w:val="ListParagraph"/>
        <w:numPr>
          <w:ilvl w:val="1"/>
          <w:numId w:val="5"/>
        </w:numPr>
        <w:tabs>
          <w:tab w:val="left" w:pos="1284"/>
          <w:tab w:val="left" w:pos="1285"/>
        </w:tabs>
        <w:spacing w:before="122" w:line="237" w:lineRule="auto"/>
        <w:ind w:right="495"/>
      </w:pPr>
      <w:bookmarkStart w:id="17" w:name="_Use_TSM_Form_67M_mooring_equipment_and"/>
      <w:bookmarkEnd w:id="17"/>
      <w:r>
        <w:t>Use</w:t>
      </w:r>
      <w:r>
        <w:rPr>
          <w:spacing w:val="-16"/>
        </w:rPr>
        <w:t xml:space="preserve"> </w:t>
      </w:r>
      <w:r w:rsidR="00C202B0">
        <w:t>MR-02</w:t>
      </w:r>
      <w:r>
        <w:rPr>
          <w:spacing w:val="-13"/>
        </w:rPr>
        <w:t xml:space="preserve"> </w:t>
      </w:r>
      <w:r>
        <w:t>Form</w:t>
      </w:r>
      <w:r>
        <w:rPr>
          <w:spacing w:val="-15"/>
        </w:rPr>
        <w:t xml:space="preserve"> </w:t>
      </w:r>
      <w:r w:rsidR="00C202B0">
        <w:t>-</w:t>
      </w:r>
      <w:r>
        <w:rPr>
          <w:spacing w:val="-16"/>
        </w:rPr>
        <w:t xml:space="preserve"> </w:t>
      </w:r>
      <w:r>
        <w:t>mooring</w:t>
      </w:r>
      <w:r>
        <w:rPr>
          <w:spacing w:val="-15"/>
        </w:rPr>
        <w:t xml:space="preserve"> </w:t>
      </w:r>
      <w:r>
        <w:t>equipment</w:t>
      </w:r>
      <w:r>
        <w:rPr>
          <w:spacing w:val="-15"/>
        </w:rPr>
        <w:t xml:space="preserve"> </w:t>
      </w:r>
      <w:r>
        <w:t>and</w:t>
      </w:r>
      <w:r>
        <w:rPr>
          <w:spacing w:val="-14"/>
        </w:rPr>
        <w:t xml:space="preserve"> </w:t>
      </w:r>
      <w:r>
        <w:t>synthetic</w:t>
      </w:r>
      <w:r>
        <w:rPr>
          <w:spacing w:val="-17"/>
        </w:rPr>
        <w:t xml:space="preserve"> </w:t>
      </w:r>
      <w:r>
        <w:t>rope</w:t>
      </w:r>
      <w:r>
        <w:rPr>
          <w:spacing w:val="-15"/>
        </w:rPr>
        <w:t xml:space="preserve"> </w:t>
      </w:r>
      <w:r>
        <w:t>tails</w:t>
      </w:r>
      <w:r>
        <w:rPr>
          <w:spacing w:val="-14"/>
        </w:rPr>
        <w:t xml:space="preserve"> </w:t>
      </w:r>
      <w:r>
        <w:t>inspection</w:t>
      </w:r>
      <w:r>
        <w:rPr>
          <w:spacing w:val="-14"/>
        </w:rPr>
        <w:t xml:space="preserve"> </w:t>
      </w:r>
      <w:r>
        <w:t>record</w:t>
      </w:r>
      <w:r>
        <w:rPr>
          <w:spacing w:val="-12"/>
        </w:rPr>
        <w:t xml:space="preserve"> </w:t>
      </w:r>
      <w:r>
        <w:t>to</w:t>
      </w:r>
      <w:r>
        <w:rPr>
          <w:spacing w:val="-15"/>
        </w:rPr>
        <w:t xml:space="preserve"> </w:t>
      </w:r>
      <w:r>
        <w:t>track the details of the synthetic rope in use or in</w:t>
      </w:r>
      <w:r>
        <w:rPr>
          <w:spacing w:val="-10"/>
        </w:rPr>
        <w:t xml:space="preserve"> </w:t>
      </w:r>
      <w:r>
        <w:t>storage.</w:t>
      </w:r>
    </w:p>
    <w:p w14:paraId="10A8F7EF" w14:textId="77777777" w:rsidR="00935EF5" w:rsidRDefault="00A279E1">
      <w:pPr>
        <w:pStyle w:val="ListParagraph"/>
        <w:numPr>
          <w:ilvl w:val="1"/>
          <w:numId w:val="5"/>
        </w:numPr>
        <w:tabs>
          <w:tab w:val="left" w:pos="1284"/>
          <w:tab w:val="left" w:pos="1285"/>
        </w:tabs>
        <w:spacing w:before="121"/>
        <w:ind w:hanging="361"/>
      </w:pPr>
      <w:bookmarkStart w:id="18" w:name="_The_form_contains_the_following_inform"/>
      <w:bookmarkEnd w:id="18"/>
      <w:r>
        <w:t>The form contains the following</w:t>
      </w:r>
      <w:r>
        <w:rPr>
          <w:spacing w:val="-1"/>
        </w:rPr>
        <w:t xml:space="preserve"> </w:t>
      </w:r>
      <w:r>
        <w:t>information:</w:t>
      </w:r>
    </w:p>
    <w:p w14:paraId="10A8F7F0" w14:textId="77777777" w:rsidR="00935EF5" w:rsidRDefault="00A279E1">
      <w:pPr>
        <w:pStyle w:val="ListParagraph"/>
        <w:numPr>
          <w:ilvl w:val="2"/>
          <w:numId w:val="5"/>
        </w:numPr>
        <w:tabs>
          <w:tab w:val="left" w:pos="1813"/>
          <w:tab w:val="left" w:pos="1814"/>
        </w:tabs>
        <w:spacing w:before="116"/>
      </w:pPr>
      <w:bookmarkStart w:id="19" w:name="o_All_duties_where_synthetic_ropes_are_u"/>
      <w:bookmarkEnd w:id="19"/>
      <w:r>
        <w:t>All</w:t>
      </w:r>
      <w:r>
        <w:rPr>
          <w:spacing w:val="-9"/>
        </w:rPr>
        <w:t xml:space="preserve"> </w:t>
      </w:r>
      <w:r>
        <w:t>duties</w:t>
      </w:r>
      <w:r>
        <w:rPr>
          <w:spacing w:val="-8"/>
        </w:rPr>
        <w:t xml:space="preserve"> </w:t>
      </w:r>
      <w:r>
        <w:t>where</w:t>
      </w:r>
      <w:r>
        <w:rPr>
          <w:spacing w:val="-10"/>
        </w:rPr>
        <w:t xml:space="preserve"> </w:t>
      </w:r>
      <w:r>
        <w:t>synthetic</w:t>
      </w:r>
      <w:r>
        <w:rPr>
          <w:spacing w:val="-11"/>
        </w:rPr>
        <w:t xml:space="preserve"> </w:t>
      </w:r>
      <w:r>
        <w:t>ropes</w:t>
      </w:r>
      <w:r>
        <w:rPr>
          <w:spacing w:val="-8"/>
        </w:rPr>
        <w:t xml:space="preserve"> </w:t>
      </w:r>
      <w:r>
        <w:t>are</w:t>
      </w:r>
      <w:r>
        <w:rPr>
          <w:spacing w:val="-8"/>
        </w:rPr>
        <w:t xml:space="preserve"> </w:t>
      </w:r>
      <w:r>
        <w:t>used,</w:t>
      </w:r>
      <w:r>
        <w:rPr>
          <w:spacing w:val="-9"/>
        </w:rPr>
        <w:t xml:space="preserve"> </w:t>
      </w:r>
      <w:r>
        <w:t>with</w:t>
      </w:r>
      <w:r>
        <w:rPr>
          <w:spacing w:val="-8"/>
        </w:rPr>
        <w:t xml:space="preserve"> </w:t>
      </w:r>
      <w:r>
        <w:t>specifications</w:t>
      </w:r>
      <w:r>
        <w:rPr>
          <w:spacing w:val="-9"/>
        </w:rPr>
        <w:t xml:space="preserve"> </w:t>
      </w:r>
      <w:r>
        <w:t>of</w:t>
      </w:r>
      <w:r>
        <w:rPr>
          <w:spacing w:val="-10"/>
        </w:rPr>
        <w:t xml:space="preserve"> </w:t>
      </w:r>
      <w:r>
        <w:t>each</w:t>
      </w:r>
      <w:r>
        <w:rPr>
          <w:spacing w:val="-9"/>
        </w:rPr>
        <w:t xml:space="preserve"> </w:t>
      </w:r>
      <w:r>
        <w:t>synthetic</w:t>
      </w:r>
      <w:r>
        <w:rPr>
          <w:spacing w:val="-11"/>
        </w:rPr>
        <w:t xml:space="preserve"> </w:t>
      </w:r>
      <w:r>
        <w:t>rope</w:t>
      </w:r>
    </w:p>
    <w:p w14:paraId="10A8F7F1" w14:textId="77777777" w:rsidR="00935EF5" w:rsidRDefault="00A279E1">
      <w:pPr>
        <w:pStyle w:val="ListParagraph"/>
        <w:numPr>
          <w:ilvl w:val="2"/>
          <w:numId w:val="5"/>
        </w:numPr>
        <w:tabs>
          <w:tab w:val="left" w:pos="1813"/>
          <w:tab w:val="left" w:pos="1814"/>
        </w:tabs>
        <w:ind w:right="500"/>
      </w:pPr>
      <w:bookmarkStart w:id="20" w:name="o_Details_of_PO_no.,_date_of_procurement"/>
      <w:bookmarkEnd w:id="20"/>
      <w:r>
        <w:t>Details of PO no., date of procurement, date of renewal (date fitted), supplier, certificate no. etc.</w:t>
      </w:r>
    </w:p>
    <w:p w14:paraId="10A8F7F2" w14:textId="77777777" w:rsidR="00935EF5" w:rsidRDefault="00A279E1">
      <w:pPr>
        <w:pStyle w:val="ListParagraph"/>
        <w:numPr>
          <w:ilvl w:val="2"/>
          <w:numId w:val="5"/>
        </w:numPr>
        <w:tabs>
          <w:tab w:val="left" w:pos="1813"/>
          <w:tab w:val="left" w:pos="1814"/>
        </w:tabs>
        <w:spacing w:before="121"/>
      </w:pPr>
      <w:bookmarkStart w:id="21" w:name="o_Observations_from_scheduled_inspection"/>
      <w:bookmarkEnd w:id="21"/>
      <w:r>
        <w:t>Observations from scheduled inspections (see Sec.5 Inspection</w:t>
      </w:r>
      <w:r>
        <w:rPr>
          <w:spacing w:val="-12"/>
        </w:rPr>
        <w:t xml:space="preserve"> </w:t>
      </w:r>
      <w:r>
        <w:t>Frequency).</w:t>
      </w:r>
    </w:p>
    <w:p w14:paraId="10A8F7F3" w14:textId="77777777" w:rsidR="00935EF5" w:rsidRDefault="00A279E1">
      <w:pPr>
        <w:pStyle w:val="ListParagraph"/>
        <w:numPr>
          <w:ilvl w:val="2"/>
          <w:numId w:val="5"/>
        </w:numPr>
        <w:tabs>
          <w:tab w:val="left" w:pos="1813"/>
          <w:tab w:val="left" w:pos="1814"/>
        </w:tabs>
        <w:spacing w:before="119"/>
      </w:pPr>
      <w:bookmarkStart w:id="22" w:name="o_Damages,_repairs_and_retirements."/>
      <w:bookmarkEnd w:id="22"/>
      <w:r>
        <w:t>Damages, repairs and</w:t>
      </w:r>
      <w:r>
        <w:rPr>
          <w:spacing w:val="-4"/>
        </w:rPr>
        <w:t xml:space="preserve"> </w:t>
      </w:r>
      <w:r>
        <w:t>retirements.</w:t>
      </w:r>
    </w:p>
    <w:p w14:paraId="10A8F7F4" w14:textId="2D10CAD7" w:rsidR="00935EF5" w:rsidRDefault="00A279E1">
      <w:pPr>
        <w:pStyle w:val="ListParagraph"/>
        <w:numPr>
          <w:ilvl w:val="1"/>
          <w:numId w:val="5"/>
        </w:numPr>
        <w:tabs>
          <w:tab w:val="left" w:pos="1284"/>
          <w:tab w:val="left" w:pos="1285"/>
        </w:tabs>
        <w:ind w:hanging="361"/>
      </w:pPr>
      <w:bookmarkStart w:id="23" w:name="_Update_TSM_Form_67M_in_the_following_i"/>
      <w:bookmarkEnd w:id="23"/>
      <w:r>
        <w:t xml:space="preserve">Update </w:t>
      </w:r>
      <w:r w:rsidR="00C202B0">
        <w:t>MR-02</w:t>
      </w:r>
      <w:r>
        <w:t xml:space="preserve"> Form </w:t>
      </w:r>
      <w:r w:rsidR="00C202B0">
        <w:t>-</w:t>
      </w:r>
      <w:r>
        <w:t xml:space="preserve"> in the following</w:t>
      </w:r>
      <w:r>
        <w:rPr>
          <w:spacing w:val="-3"/>
        </w:rPr>
        <w:t xml:space="preserve"> </w:t>
      </w:r>
      <w:r>
        <w:t>instances:</w:t>
      </w:r>
    </w:p>
    <w:p w14:paraId="10A8F7F5" w14:textId="77777777" w:rsidR="00935EF5" w:rsidRDefault="00A279E1">
      <w:pPr>
        <w:pStyle w:val="ListParagraph"/>
        <w:numPr>
          <w:ilvl w:val="2"/>
          <w:numId w:val="5"/>
        </w:numPr>
        <w:tabs>
          <w:tab w:val="left" w:pos="1813"/>
          <w:tab w:val="left" w:pos="1814"/>
        </w:tabs>
        <w:spacing w:before="118"/>
      </w:pPr>
      <w:bookmarkStart w:id="24" w:name="o_When_a_synthetic_rope_is_brought_into_"/>
      <w:bookmarkEnd w:id="24"/>
      <w:r>
        <w:t>When a synthetic rope is brought into</w:t>
      </w:r>
      <w:r>
        <w:rPr>
          <w:spacing w:val="-4"/>
        </w:rPr>
        <w:t xml:space="preserve"> </w:t>
      </w:r>
      <w:r>
        <w:t>service.</w:t>
      </w:r>
    </w:p>
    <w:p w14:paraId="10A8F7F6" w14:textId="77777777" w:rsidR="00935EF5" w:rsidRDefault="00A279E1">
      <w:pPr>
        <w:pStyle w:val="ListParagraph"/>
        <w:numPr>
          <w:ilvl w:val="2"/>
          <w:numId w:val="5"/>
        </w:numPr>
        <w:tabs>
          <w:tab w:val="left" w:pos="1813"/>
          <w:tab w:val="left" w:pos="1814"/>
        </w:tabs>
      </w:pPr>
      <w:bookmarkStart w:id="25" w:name="o_At_each_inspection_throughout_the_serv"/>
      <w:bookmarkEnd w:id="25"/>
      <w:r>
        <w:t>At each inspection throughout the service life of the</w:t>
      </w:r>
      <w:r>
        <w:rPr>
          <w:spacing w:val="-9"/>
        </w:rPr>
        <w:t xml:space="preserve"> </w:t>
      </w:r>
      <w:r>
        <w:t>rope.</w:t>
      </w:r>
    </w:p>
    <w:p w14:paraId="10A8F7F7" w14:textId="77777777" w:rsidR="00935EF5" w:rsidRDefault="00A279E1">
      <w:pPr>
        <w:pStyle w:val="ListParagraph"/>
        <w:numPr>
          <w:ilvl w:val="2"/>
          <w:numId w:val="5"/>
        </w:numPr>
        <w:tabs>
          <w:tab w:val="left" w:pos="1813"/>
          <w:tab w:val="left" w:pos="1814"/>
        </w:tabs>
        <w:spacing w:before="119"/>
      </w:pPr>
      <w:bookmarkStart w:id="26" w:name="o_When_a_rope_is_discarded_and_replaced."/>
      <w:bookmarkEnd w:id="26"/>
      <w:r>
        <w:lastRenderedPageBreak/>
        <w:t>When a rope is discarded and</w:t>
      </w:r>
      <w:r>
        <w:rPr>
          <w:spacing w:val="-1"/>
        </w:rPr>
        <w:t xml:space="preserve"> </w:t>
      </w:r>
      <w:r>
        <w:t>replaced.</w:t>
      </w:r>
    </w:p>
    <w:p w14:paraId="10A8F7F8" w14:textId="254200CD" w:rsidR="00935EF5" w:rsidRDefault="00A279E1">
      <w:pPr>
        <w:pStyle w:val="ListParagraph"/>
        <w:numPr>
          <w:ilvl w:val="1"/>
          <w:numId w:val="5"/>
        </w:numPr>
        <w:tabs>
          <w:tab w:val="left" w:pos="1284"/>
          <w:tab w:val="left" w:pos="1285"/>
        </w:tabs>
        <w:spacing w:before="122" w:line="237" w:lineRule="auto"/>
        <w:ind w:right="495"/>
      </w:pPr>
      <w:bookmarkStart w:id="27" w:name="_Send_the_updated_TSM_Form_67M_to_the_V"/>
      <w:bookmarkEnd w:id="27"/>
      <w:r>
        <w:t>Send</w:t>
      </w:r>
      <w:r>
        <w:rPr>
          <w:spacing w:val="-12"/>
        </w:rPr>
        <w:t xml:space="preserve"> </w:t>
      </w:r>
      <w:r>
        <w:t>the</w:t>
      </w:r>
      <w:r>
        <w:rPr>
          <w:spacing w:val="-12"/>
        </w:rPr>
        <w:t xml:space="preserve"> </w:t>
      </w:r>
      <w:r>
        <w:t>updated</w:t>
      </w:r>
      <w:r>
        <w:rPr>
          <w:spacing w:val="-11"/>
        </w:rPr>
        <w:t xml:space="preserve"> </w:t>
      </w:r>
      <w:r w:rsidR="00C202B0">
        <w:t>MR-02</w:t>
      </w:r>
      <w:r>
        <w:rPr>
          <w:spacing w:val="-11"/>
        </w:rPr>
        <w:t xml:space="preserve"> </w:t>
      </w:r>
      <w:r>
        <w:t>Form</w:t>
      </w:r>
      <w:r>
        <w:rPr>
          <w:spacing w:val="-12"/>
        </w:rPr>
        <w:t xml:space="preserve"> </w:t>
      </w:r>
      <w:r w:rsidR="00C202B0">
        <w:t>-</w:t>
      </w:r>
      <w:r>
        <w:rPr>
          <w:spacing w:val="-10"/>
        </w:rPr>
        <w:t xml:space="preserve"> </w:t>
      </w:r>
      <w:r>
        <w:t>to</w:t>
      </w:r>
      <w:r>
        <w:rPr>
          <w:spacing w:val="-10"/>
        </w:rPr>
        <w:t xml:space="preserve"> </w:t>
      </w:r>
      <w:r>
        <w:t>the</w:t>
      </w:r>
      <w:r>
        <w:rPr>
          <w:spacing w:val="-12"/>
        </w:rPr>
        <w:t xml:space="preserve"> </w:t>
      </w:r>
      <w:r>
        <w:t>Vessel</w:t>
      </w:r>
      <w:r>
        <w:rPr>
          <w:spacing w:val="-11"/>
        </w:rPr>
        <w:t xml:space="preserve"> </w:t>
      </w:r>
      <w:r>
        <w:t>Manager</w:t>
      </w:r>
      <w:r>
        <w:rPr>
          <w:spacing w:val="-11"/>
        </w:rPr>
        <w:t xml:space="preserve"> </w:t>
      </w:r>
      <w:r>
        <w:t>and/or</w:t>
      </w:r>
      <w:r>
        <w:rPr>
          <w:spacing w:val="-11"/>
        </w:rPr>
        <w:t xml:space="preserve"> </w:t>
      </w:r>
      <w:r>
        <w:t>MHSSEQ</w:t>
      </w:r>
      <w:r>
        <w:rPr>
          <w:spacing w:val="-8"/>
        </w:rPr>
        <w:t xml:space="preserve"> </w:t>
      </w:r>
      <w:r>
        <w:t>Superintendent every</w:t>
      </w:r>
      <w:r>
        <w:rPr>
          <w:spacing w:val="-2"/>
        </w:rPr>
        <w:t xml:space="preserve"> </w:t>
      </w:r>
      <w:r>
        <w:t>month.</w:t>
      </w:r>
    </w:p>
    <w:p w14:paraId="10A8F7F9" w14:textId="77777777" w:rsidR="00935EF5" w:rsidRDefault="00A279E1">
      <w:pPr>
        <w:pStyle w:val="Heading4"/>
        <w:spacing w:before="121"/>
      </w:pPr>
      <w:r>
        <w:rPr>
          <w:noProof/>
        </w:rPr>
        <w:drawing>
          <wp:anchor distT="0" distB="0" distL="0" distR="0" simplePos="0" relativeHeight="251644928" behindDoc="0" locked="0" layoutInCell="1" allowOverlap="1" wp14:anchorId="10A8FA9D" wp14:editId="10A8FA9E">
            <wp:simplePos x="0" y="0"/>
            <wp:positionH relativeFrom="page">
              <wp:posOffset>801632</wp:posOffset>
            </wp:positionH>
            <wp:positionV relativeFrom="paragraph">
              <wp:posOffset>115308</wp:posOffset>
            </wp:positionV>
            <wp:extent cx="206112" cy="101676"/>
            <wp:effectExtent l="0" t="0" r="0" b="0"/>
            <wp:wrapNone/>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8" cstate="print"/>
                    <a:stretch>
                      <a:fillRect/>
                    </a:stretch>
                  </pic:blipFill>
                  <pic:spPr>
                    <a:xfrm>
                      <a:off x="0" y="0"/>
                      <a:ext cx="206112" cy="101676"/>
                    </a:xfrm>
                    <a:prstGeom prst="rect">
                      <a:avLst/>
                    </a:prstGeom>
                  </pic:spPr>
                </pic:pic>
              </a:graphicData>
            </a:graphic>
          </wp:anchor>
        </w:drawing>
      </w:r>
      <w:bookmarkStart w:id="28" w:name="2.2_Synthetic_rope_certificates"/>
      <w:bookmarkStart w:id="29" w:name="_bookmark3"/>
      <w:bookmarkEnd w:id="28"/>
      <w:bookmarkEnd w:id="29"/>
      <w:r>
        <w:t>Synthetic rope certificates</w:t>
      </w:r>
    </w:p>
    <w:p w14:paraId="10A8F7FA" w14:textId="77777777" w:rsidR="00935EF5" w:rsidRDefault="00A279E1">
      <w:pPr>
        <w:pStyle w:val="ListParagraph"/>
        <w:numPr>
          <w:ilvl w:val="1"/>
          <w:numId w:val="5"/>
        </w:numPr>
        <w:tabs>
          <w:tab w:val="left" w:pos="1284"/>
          <w:tab w:val="left" w:pos="1285"/>
        </w:tabs>
        <w:ind w:hanging="361"/>
      </w:pPr>
      <w:bookmarkStart w:id="30" w:name="_File_copies_of_certificates_for_each_s"/>
      <w:bookmarkEnd w:id="30"/>
      <w:r>
        <w:t>File copies of certificates for each synthetic rope (in use or in</w:t>
      </w:r>
      <w:r>
        <w:rPr>
          <w:spacing w:val="-10"/>
        </w:rPr>
        <w:t xml:space="preserve"> </w:t>
      </w:r>
      <w:r>
        <w:t>storage).</w:t>
      </w:r>
    </w:p>
    <w:p w14:paraId="10A8F7FB" w14:textId="77777777" w:rsidR="00935EF5" w:rsidRDefault="00A279E1">
      <w:pPr>
        <w:pStyle w:val="Heading4"/>
        <w:spacing w:before="117"/>
      </w:pPr>
      <w:r>
        <w:rPr>
          <w:noProof/>
        </w:rPr>
        <w:drawing>
          <wp:anchor distT="0" distB="0" distL="0" distR="0" simplePos="0" relativeHeight="251645952" behindDoc="0" locked="0" layoutInCell="1" allowOverlap="1" wp14:anchorId="10A8FA9F" wp14:editId="10A8FAA0">
            <wp:simplePos x="0" y="0"/>
            <wp:positionH relativeFrom="page">
              <wp:posOffset>801666</wp:posOffset>
            </wp:positionH>
            <wp:positionV relativeFrom="paragraph">
              <wp:posOffset>112867</wp:posOffset>
            </wp:positionV>
            <wp:extent cx="203030" cy="103862"/>
            <wp:effectExtent l="0" t="0" r="0" b="0"/>
            <wp:wrapNone/>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9" cstate="print"/>
                    <a:stretch>
                      <a:fillRect/>
                    </a:stretch>
                  </pic:blipFill>
                  <pic:spPr>
                    <a:xfrm>
                      <a:off x="0" y="0"/>
                      <a:ext cx="203030" cy="103862"/>
                    </a:xfrm>
                    <a:prstGeom prst="rect">
                      <a:avLst/>
                    </a:prstGeom>
                  </pic:spPr>
                </pic:pic>
              </a:graphicData>
            </a:graphic>
          </wp:anchor>
        </w:drawing>
      </w:r>
      <w:bookmarkStart w:id="31" w:name="2.3_Synthetic_Rope_Delivery_Notes"/>
      <w:bookmarkStart w:id="32" w:name="_bookmark4"/>
      <w:bookmarkEnd w:id="31"/>
      <w:bookmarkEnd w:id="32"/>
      <w:r>
        <w:t>Synthetic Rope Delivery Notes</w:t>
      </w:r>
    </w:p>
    <w:p w14:paraId="10A8F7FC" w14:textId="77777777" w:rsidR="00935EF5" w:rsidRDefault="00A279E1">
      <w:pPr>
        <w:pStyle w:val="ListParagraph"/>
        <w:numPr>
          <w:ilvl w:val="1"/>
          <w:numId w:val="5"/>
        </w:numPr>
        <w:tabs>
          <w:tab w:val="left" w:pos="1284"/>
          <w:tab w:val="left" w:pos="1285"/>
        </w:tabs>
        <w:spacing w:before="121"/>
        <w:ind w:hanging="361"/>
      </w:pPr>
      <w:bookmarkStart w:id="33" w:name="_Copies_of_the_delivery_notes_of_each_s"/>
      <w:bookmarkEnd w:id="33"/>
      <w:r>
        <w:t>Copies</w:t>
      </w:r>
      <w:r>
        <w:rPr>
          <w:spacing w:val="-2"/>
        </w:rPr>
        <w:t xml:space="preserve"> </w:t>
      </w:r>
      <w:r>
        <w:t>of</w:t>
      </w:r>
      <w:r>
        <w:rPr>
          <w:spacing w:val="-4"/>
        </w:rPr>
        <w:t xml:space="preserve"> </w:t>
      </w:r>
      <w:r>
        <w:t>the</w:t>
      </w:r>
      <w:r>
        <w:rPr>
          <w:spacing w:val="-4"/>
        </w:rPr>
        <w:t xml:space="preserve"> </w:t>
      </w:r>
      <w:r>
        <w:t>delivery</w:t>
      </w:r>
      <w:r>
        <w:rPr>
          <w:spacing w:val="-2"/>
        </w:rPr>
        <w:t xml:space="preserve"> </w:t>
      </w:r>
      <w:r>
        <w:t>notes</w:t>
      </w:r>
      <w:r>
        <w:rPr>
          <w:spacing w:val="-3"/>
        </w:rPr>
        <w:t xml:space="preserve"> </w:t>
      </w:r>
      <w:r>
        <w:t>of</w:t>
      </w:r>
      <w:r>
        <w:rPr>
          <w:spacing w:val="-2"/>
        </w:rPr>
        <w:t xml:space="preserve"> </w:t>
      </w:r>
      <w:r>
        <w:t>each</w:t>
      </w:r>
      <w:r>
        <w:rPr>
          <w:spacing w:val="-2"/>
        </w:rPr>
        <w:t xml:space="preserve"> </w:t>
      </w:r>
      <w:r>
        <w:t>synthetic</w:t>
      </w:r>
      <w:r>
        <w:rPr>
          <w:spacing w:val="-5"/>
        </w:rPr>
        <w:t xml:space="preserve"> </w:t>
      </w:r>
      <w:r>
        <w:t>rope</w:t>
      </w:r>
      <w:r>
        <w:rPr>
          <w:spacing w:val="-3"/>
        </w:rPr>
        <w:t xml:space="preserve"> </w:t>
      </w:r>
      <w:r>
        <w:t>(in</w:t>
      </w:r>
      <w:r>
        <w:rPr>
          <w:spacing w:val="-4"/>
        </w:rPr>
        <w:t xml:space="preserve"> </w:t>
      </w:r>
      <w:r>
        <w:t>use</w:t>
      </w:r>
      <w:r>
        <w:rPr>
          <w:spacing w:val="-3"/>
        </w:rPr>
        <w:t xml:space="preserve"> </w:t>
      </w:r>
      <w:r>
        <w:t>or</w:t>
      </w:r>
      <w:r>
        <w:rPr>
          <w:spacing w:val="-3"/>
        </w:rPr>
        <w:t xml:space="preserve"> </w:t>
      </w:r>
      <w:r>
        <w:t>in</w:t>
      </w:r>
      <w:r>
        <w:rPr>
          <w:spacing w:val="-4"/>
        </w:rPr>
        <w:t xml:space="preserve"> </w:t>
      </w:r>
      <w:r>
        <w:t>storage)</w:t>
      </w:r>
      <w:r>
        <w:rPr>
          <w:spacing w:val="-2"/>
        </w:rPr>
        <w:t xml:space="preserve"> </w:t>
      </w:r>
      <w:r>
        <w:t>should</w:t>
      </w:r>
      <w:r>
        <w:rPr>
          <w:spacing w:val="-4"/>
        </w:rPr>
        <w:t xml:space="preserve"> </w:t>
      </w:r>
      <w:r>
        <w:t>be</w:t>
      </w:r>
      <w:r>
        <w:rPr>
          <w:spacing w:val="-4"/>
        </w:rPr>
        <w:t xml:space="preserve"> </w:t>
      </w:r>
      <w:r>
        <w:t>filed.</w:t>
      </w:r>
    </w:p>
    <w:p w14:paraId="10A8F7FE" w14:textId="77777777" w:rsidR="00935EF5" w:rsidRDefault="00A279E1">
      <w:pPr>
        <w:pStyle w:val="Heading4"/>
        <w:spacing w:before="72"/>
      </w:pPr>
      <w:r>
        <w:rPr>
          <w:noProof/>
        </w:rPr>
        <w:drawing>
          <wp:anchor distT="0" distB="0" distL="0" distR="0" simplePos="0" relativeHeight="251646976" behindDoc="0" locked="0" layoutInCell="1" allowOverlap="1" wp14:anchorId="10A8FAA1" wp14:editId="10A8FAA2">
            <wp:simplePos x="0" y="0"/>
            <wp:positionH relativeFrom="page">
              <wp:posOffset>801648</wp:posOffset>
            </wp:positionH>
            <wp:positionV relativeFrom="paragraph">
              <wp:posOffset>84987</wp:posOffset>
            </wp:positionV>
            <wp:extent cx="206858" cy="102406"/>
            <wp:effectExtent l="0" t="0" r="0" b="0"/>
            <wp:wrapNone/>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10" cstate="print"/>
                    <a:stretch>
                      <a:fillRect/>
                    </a:stretch>
                  </pic:blipFill>
                  <pic:spPr>
                    <a:xfrm>
                      <a:off x="0" y="0"/>
                      <a:ext cx="206858" cy="102406"/>
                    </a:xfrm>
                    <a:prstGeom prst="rect">
                      <a:avLst/>
                    </a:prstGeom>
                  </pic:spPr>
                </pic:pic>
              </a:graphicData>
            </a:graphic>
          </wp:anchor>
        </w:drawing>
      </w:r>
      <w:bookmarkStart w:id="34" w:name="2.4_Design_documentation_and_drawings"/>
      <w:bookmarkStart w:id="35" w:name="_bookmark5"/>
      <w:bookmarkEnd w:id="34"/>
      <w:bookmarkEnd w:id="35"/>
      <w:r>
        <w:t>Design documentation and drawings</w:t>
      </w:r>
    </w:p>
    <w:p w14:paraId="10A8F7FF" w14:textId="77777777" w:rsidR="00935EF5" w:rsidRDefault="00A279E1">
      <w:pPr>
        <w:pStyle w:val="ListParagraph"/>
        <w:numPr>
          <w:ilvl w:val="1"/>
          <w:numId w:val="5"/>
        </w:numPr>
        <w:tabs>
          <w:tab w:val="left" w:pos="1284"/>
          <w:tab w:val="left" w:pos="1285"/>
        </w:tabs>
        <w:ind w:hanging="361"/>
      </w:pPr>
      <w:bookmarkStart w:id="36" w:name="_Vessels_must_retain_the_following_docu"/>
      <w:bookmarkEnd w:id="36"/>
      <w:r>
        <w:t>Vessels must retain the following documents (where</w:t>
      </w:r>
      <w:r>
        <w:rPr>
          <w:spacing w:val="-3"/>
        </w:rPr>
        <w:t xml:space="preserve"> </w:t>
      </w:r>
      <w:r>
        <w:t>available):</w:t>
      </w:r>
    </w:p>
    <w:p w14:paraId="10A8F800" w14:textId="77777777" w:rsidR="00935EF5" w:rsidRDefault="00A279E1">
      <w:pPr>
        <w:pStyle w:val="ListParagraph"/>
        <w:numPr>
          <w:ilvl w:val="2"/>
          <w:numId w:val="5"/>
        </w:numPr>
        <w:tabs>
          <w:tab w:val="left" w:pos="1813"/>
          <w:tab w:val="left" w:pos="1814"/>
        </w:tabs>
        <w:spacing w:before="117"/>
      </w:pPr>
      <w:bookmarkStart w:id="37" w:name="o_Mooring_Arrangement."/>
      <w:bookmarkEnd w:id="37"/>
      <w:r>
        <w:t>Mooring</w:t>
      </w:r>
      <w:r>
        <w:rPr>
          <w:spacing w:val="-2"/>
        </w:rPr>
        <w:t xml:space="preserve"> </w:t>
      </w:r>
      <w:r>
        <w:t>Arrangement.</w:t>
      </w:r>
    </w:p>
    <w:p w14:paraId="10A8F801" w14:textId="77777777" w:rsidR="00935EF5" w:rsidRDefault="00A279E1">
      <w:pPr>
        <w:pStyle w:val="ListParagraph"/>
        <w:numPr>
          <w:ilvl w:val="2"/>
          <w:numId w:val="5"/>
        </w:numPr>
        <w:tabs>
          <w:tab w:val="left" w:pos="1813"/>
          <w:tab w:val="left" w:pos="1814"/>
        </w:tabs>
        <w:spacing w:before="121"/>
      </w:pPr>
      <w:bookmarkStart w:id="38" w:name="o_Mooring_Foundation_drawings."/>
      <w:bookmarkEnd w:id="38"/>
      <w:r>
        <w:t>Mooring Foundation</w:t>
      </w:r>
      <w:r>
        <w:rPr>
          <w:spacing w:val="-2"/>
        </w:rPr>
        <w:t xml:space="preserve"> </w:t>
      </w:r>
      <w:r>
        <w:t>drawings.</w:t>
      </w:r>
    </w:p>
    <w:p w14:paraId="10A8F802" w14:textId="77777777" w:rsidR="00935EF5" w:rsidRDefault="00A279E1">
      <w:pPr>
        <w:pStyle w:val="ListParagraph"/>
        <w:numPr>
          <w:ilvl w:val="2"/>
          <w:numId w:val="5"/>
        </w:numPr>
        <w:tabs>
          <w:tab w:val="left" w:pos="1813"/>
          <w:tab w:val="left" w:pos="1814"/>
        </w:tabs>
        <w:spacing w:before="119"/>
      </w:pPr>
      <w:bookmarkStart w:id="39" w:name="o_Mooring_underdeck_stiffening."/>
      <w:bookmarkEnd w:id="39"/>
      <w:r>
        <w:t>Mooring underdeck</w:t>
      </w:r>
      <w:r>
        <w:rPr>
          <w:spacing w:val="-2"/>
        </w:rPr>
        <w:t xml:space="preserve"> </w:t>
      </w:r>
      <w:r>
        <w:t>stiffening.</w:t>
      </w:r>
    </w:p>
    <w:p w14:paraId="10A8F803" w14:textId="77777777" w:rsidR="00935EF5" w:rsidRDefault="00A279E1">
      <w:pPr>
        <w:pStyle w:val="ListParagraph"/>
        <w:numPr>
          <w:ilvl w:val="2"/>
          <w:numId w:val="5"/>
        </w:numPr>
        <w:tabs>
          <w:tab w:val="left" w:pos="1813"/>
          <w:tab w:val="left" w:pos="1814"/>
          <w:tab w:val="left" w:pos="3401"/>
        </w:tabs>
      </w:pPr>
      <w:bookmarkStart w:id="40" w:name="o_Mooring_equip___ment_manuals."/>
      <w:bookmarkEnd w:id="40"/>
      <w:r>
        <w:t>Mooring</w:t>
      </w:r>
      <w:r>
        <w:rPr>
          <w:spacing w:val="-2"/>
        </w:rPr>
        <w:t xml:space="preserve"> </w:t>
      </w:r>
      <w:r>
        <w:t>equip</w:t>
      </w:r>
      <w:r>
        <w:tab/>
        <w:t>ment</w:t>
      </w:r>
      <w:r>
        <w:rPr>
          <w:spacing w:val="-2"/>
        </w:rPr>
        <w:t xml:space="preserve"> </w:t>
      </w:r>
      <w:r>
        <w:t>manuals.</w:t>
      </w:r>
    </w:p>
    <w:p w14:paraId="10A8F804" w14:textId="77777777" w:rsidR="00935EF5" w:rsidRDefault="00A279E1">
      <w:pPr>
        <w:pStyle w:val="ListParagraph"/>
        <w:numPr>
          <w:ilvl w:val="2"/>
          <w:numId w:val="5"/>
        </w:numPr>
        <w:tabs>
          <w:tab w:val="left" w:pos="1813"/>
          <w:tab w:val="left" w:pos="1814"/>
        </w:tabs>
      </w:pPr>
      <w:bookmarkStart w:id="41" w:name="o_Mooring_calculations_(where_possible)."/>
      <w:bookmarkEnd w:id="41"/>
      <w:r>
        <w:t>Mooring calculations (where</w:t>
      </w:r>
      <w:r>
        <w:rPr>
          <w:spacing w:val="-1"/>
        </w:rPr>
        <w:t xml:space="preserve"> </w:t>
      </w:r>
      <w:r>
        <w:t>possible).</w:t>
      </w:r>
    </w:p>
    <w:p w14:paraId="10A8F805" w14:textId="77777777" w:rsidR="00935EF5" w:rsidRDefault="00A279E1">
      <w:pPr>
        <w:pStyle w:val="ListParagraph"/>
        <w:numPr>
          <w:ilvl w:val="2"/>
          <w:numId w:val="5"/>
        </w:numPr>
        <w:tabs>
          <w:tab w:val="left" w:pos="1813"/>
          <w:tab w:val="left" w:pos="1814"/>
        </w:tabs>
        <w:spacing w:before="121"/>
        <w:ind w:right="499"/>
      </w:pPr>
      <w:bookmarkStart w:id="42" w:name="o_Design_philosophy_including_environmen"/>
      <w:bookmarkEnd w:id="42"/>
      <w:r>
        <w:t>Design philosophy including environmental criteria, assumptions, limitations, etc. (where</w:t>
      </w:r>
      <w:r>
        <w:rPr>
          <w:spacing w:val="-2"/>
        </w:rPr>
        <w:t xml:space="preserve"> </w:t>
      </w:r>
      <w:r>
        <w:t>possible).</w:t>
      </w:r>
    </w:p>
    <w:p w14:paraId="10A8F806" w14:textId="77777777" w:rsidR="00935EF5" w:rsidRDefault="00A279E1">
      <w:pPr>
        <w:pStyle w:val="ListParagraph"/>
        <w:numPr>
          <w:ilvl w:val="2"/>
          <w:numId w:val="5"/>
        </w:numPr>
        <w:tabs>
          <w:tab w:val="left" w:pos="1813"/>
          <w:tab w:val="left" w:pos="1814"/>
        </w:tabs>
        <w:spacing w:before="119"/>
      </w:pPr>
      <w:bookmarkStart w:id="43" w:name="o_Maker’s_guidance_and_instructions_for_"/>
      <w:bookmarkEnd w:id="43"/>
      <w:r>
        <w:t>Maker’s guidance and instructions for both fixed and loose</w:t>
      </w:r>
      <w:r>
        <w:rPr>
          <w:spacing w:val="-9"/>
        </w:rPr>
        <w:t xml:space="preserve"> </w:t>
      </w:r>
      <w:r>
        <w:t>equipment.</w:t>
      </w:r>
    </w:p>
    <w:p w14:paraId="10A8F807" w14:textId="77777777" w:rsidR="00935EF5" w:rsidRDefault="00A279E1">
      <w:pPr>
        <w:pStyle w:val="Heading4"/>
        <w:spacing w:before="121"/>
      </w:pPr>
      <w:r>
        <w:rPr>
          <w:noProof/>
        </w:rPr>
        <w:drawing>
          <wp:anchor distT="0" distB="0" distL="0" distR="0" simplePos="0" relativeHeight="251648000" behindDoc="0" locked="0" layoutInCell="1" allowOverlap="1" wp14:anchorId="10A8FAA3" wp14:editId="10A8FAA4">
            <wp:simplePos x="0" y="0"/>
            <wp:positionH relativeFrom="page">
              <wp:posOffset>801683</wp:posOffset>
            </wp:positionH>
            <wp:positionV relativeFrom="paragraph">
              <wp:posOffset>115914</wp:posOffset>
            </wp:positionV>
            <wp:extent cx="203775" cy="103863"/>
            <wp:effectExtent l="0" t="0" r="0" b="0"/>
            <wp:wrapNone/>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11" cstate="print"/>
                    <a:stretch>
                      <a:fillRect/>
                    </a:stretch>
                  </pic:blipFill>
                  <pic:spPr>
                    <a:xfrm>
                      <a:off x="0" y="0"/>
                      <a:ext cx="203775" cy="103863"/>
                    </a:xfrm>
                    <a:prstGeom prst="rect">
                      <a:avLst/>
                    </a:prstGeom>
                  </pic:spPr>
                </pic:pic>
              </a:graphicData>
            </a:graphic>
          </wp:anchor>
        </w:drawing>
      </w:r>
      <w:bookmarkStart w:id="44" w:name="2.5_Mooring_System_Management_Plan_(MSMP"/>
      <w:bookmarkStart w:id="45" w:name="_bookmark6"/>
      <w:bookmarkEnd w:id="44"/>
      <w:bookmarkEnd w:id="45"/>
      <w:r>
        <w:t>Mooring System Management Plan (MSMP)</w:t>
      </w:r>
    </w:p>
    <w:p w14:paraId="10A8F808" w14:textId="77777777" w:rsidR="00935EF5" w:rsidRDefault="00A279E1">
      <w:pPr>
        <w:pStyle w:val="ListParagraph"/>
        <w:numPr>
          <w:ilvl w:val="1"/>
          <w:numId w:val="5"/>
        </w:numPr>
        <w:tabs>
          <w:tab w:val="left" w:pos="1284"/>
          <w:tab w:val="left" w:pos="1285"/>
        </w:tabs>
        <w:spacing w:before="122" w:line="237" w:lineRule="auto"/>
        <w:ind w:right="495"/>
      </w:pPr>
      <w:bookmarkStart w:id="46" w:name="_Each_vessel,_required_to_comply_with_O"/>
      <w:bookmarkEnd w:id="46"/>
      <w:r>
        <w:t>Each vessel, required to comply with OCIMF’s Mooring Equipment Guidelines (latest edition),</w:t>
      </w:r>
      <w:r>
        <w:rPr>
          <w:spacing w:val="-13"/>
        </w:rPr>
        <w:t xml:space="preserve"> </w:t>
      </w:r>
      <w:r>
        <w:t>shall</w:t>
      </w:r>
      <w:r>
        <w:rPr>
          <w:spacing w:val="-11"/>
        </w:rPr>
        <w:t xml:space="preserve"> </w:t>
      </w:r>
      <w:r>
        <w:t>have</w:t>
      </w:r>
      <w:r>
        <w:rPr>
          <w:spacing w:val="-12"/>
        </w:rPr>
        <w:t xml:space="preserve"> </w:t>
      </w:r>
      <w:r>
        <w:t>a</w:t>
      </w:r>
      <w:r>
        <w:rPr>
          <w:spacing w:val="-10"/>
        </w:rPr>
        <w:t xml:space="preserve"> </w:t>
      </w:r>
      <w:r>
        <w:t>MSMP</w:t>
      </w:r>
      <w:r>
        <w:rPr>
          <w:spacing w:val="-11"/>
        </w:rPr>
        <w:t xml:space="preserve"> </w:t>
      </w:r>
      <w:r>
        <w:t>on</w:t>
      </w:r>
      <w:r>
        <w:rPr>
          <w:spacing w:val="-12"/>
        </w:rPr>
        <w:t xml:space="preserve"> </w:t>
      </w:r>
      <w:r>
        <w:t>board</w:t>
      </w:r>
      <w:r>
        <w:rPr>
          <w:spacing w:val="-11"/>
        </w:rPr>
        <w:t xml:space="preserve"> </w:t>
      </w:r>
      <w:r>
        <w:t>with</w:t>
      </w:r>
      <w:r>
        <w:rPr>
          <w:spacing w:val="-11"/>
        </w:rPr>
        <w:t xml:space="preserve"> </w:t>
      </w:r>
      <w:r>
        <w:t>a</w:t>
      </w:r>
      <w:r>
        <w:rPr>
          <w:spacing w:val="-11"/>
        </w:rPr>
        <w:t xml:space="preserve"> </w:t>
      </w:r>
      <w:r>
        <w:t>duplicate</w:t>
      </w:r>
      <w:r>
        <w:rPr>
          <w:spacing w:val="-11"/>
        </w:rPr>
        <w:t xml:space="preserve"> </w:t>
      </w:r>
      <w:r>
        <w:t>copy</w:t>
      </w:r>
      <w:r>
        <w:rPr>
          <w:spacing w:val="-12"/>
        </w:rPr>
        <w:t xml:space="preserve"> </w:t>
      </w:r>
      <w:r>
        <w:t>in</w:t>
      </w:r>
      <w:r>
        <w:rPr>
          <w:spacing w:val="-10"/>
        </w:rPr>
        <w:t xml:space="preserve"> </w:t>
      </w:r>
      <w:r>
        <w:t>kept</w:t>
      </w:r>
      <w:r>
        <w:rPr>
          <w:spacing w:val="-11"/>
        </w:rPr>
        <w:t xml:space="preserve"> </w:t>
      </w:r>
      <w:r>
        <w:t>in</w:t>
      </w:r>
      <w:r>
        <w:rPr>
          <w:spacing w:val="-11"/>
        </w:rPr>
        <w:t xml:space="preserve"> </w:t>
      </w:r>
      <w:r>
        <w:t>the</w:t>
      </w:r>
      <w:r>
        <w:rPr>
          <w:spacing w:val="-12"/>
        </w:rPr>
        <w:t xml:space="preserve"> </w:t>
      </w:r>
      <w:r>
        <w:t>office</w:t>
      </w:r>
      <w:r>
        <w:rPr>
          <w:spacing w:val="-11"/>
        </w:rPr>
        <w:t xml:space="preserve"> </w:t>
      </w:r>
      <w:r>
        <w:t>(N</w:t>
      </w:r>
      <w:r>
        <w:rPr>
          <w:spacing w:val="-11"/>
        </w:rPr>
        <w:t xml:space="preserve"> </w:t>
      </w:r>
      <w:r>
        <w:t>Drive).</w:t>
      </w:r>
    </w:p>
    <w:p w14:paraId="10A8F809" w14:textId="77777777" w:rsidR="00935EF5" w:rsidRDefault="00A279E1">
      <w:pPr>
        <w:pStyle w:val="ListParagraph"/>
        <w:numPr>
          <w:ilvl w:val="1"/>
          <w:numId w:val="5"/>
        </w:numPr>
        <w:tabs>
          <w:tab w:val="left" w:pos="1284"/>
          <w:tab w:val="left" w:pos="1285"/>
        </w:tabs>
        <w:spacing w:before="122" w:line="237" w:lineRule="auto"/>
        <w:ind w:right="502"/>
      </w:pPr>
      <w:bookmarkStart w:id="47" w:name="_The_documents_specified_in_the_precedi"/>
      <w:bookmarkEnd w:id="47"/>
      <w:r>
        <w:t>The documents specified in the preceding sections must be filed in accordance with the MSMP standard</w:t>
      </w:r>
      <w:r>
        <w:rPr>
          <w:spacing w:val="-1"/>
        </w:rPr>
        <w:t xml:space="preserve"> </w:t>
      </w:r>
      <w:r>
        <w:t>outline.</w:t>
      </w:r>
    </w:p>
    <w:p w14:paraId="10A8F80A" w14:textId="77777777" w:rsidR="00935EF5" w:rsidRDefault="00A279E1">
      <w:pPr>
        <w:pStyle w:val="ListParagraph"/>
        <w:numPr>
          <w:ilvl w:val="1"/>
          <w:numId w:val="5"/>
        </w:numPr>
        <w:tabs>
          <w:tab w:val="left" w:pos="1284"/>
          <w:tab w:val="left" w:pos="1285"/>
        </w:tabs>
        <w:ind w:hanging="361"/>
      </w:pPr>
      <w:bookmarkStart w:id="48" w:name="_The_Company_shall_provide_a_standard_f"/>
      <w:bookmarkEnd w:id="48"/>
      <w:r>
        <w:t>The Company shall provide a standard format and electronic copy for use on</w:t>
      </w:r>
      <w:r>
        <w:rPr>
          <w:spacing w:val="-21"/>
        </w:rPr>
        <w:t xml:space="preserve"> </w:t>
      </w:r>
      <w:r>
        <w:t>board.</w:t>
      </w:r>
    </w:p>
    <w:p w14:paraId="10A8F80B" w14:textId="77777777" w:rsidR="00935EF5" w:rsidRDefault="00000000">
      <w:pPr>
        <w:pStyle w:val="BodyText"/>
        <w:spacing w:before="6"/>
        <w:rPr>
          <w:sz w:val="16"/>
        </w:rPr>
      </w:pPr>
      <w:r>
        <w:pict w14:anchorId="10A8FAA5">
          <v:shape id="_x0000_s2066" type="#_x0000_t202" style="position:absolute;margin-left:55pt;margin-top:13.05pt;width:483pt;height:56pt;z-index:-251640832;mso-wrap-distance-left:0;mso-wrap-distance-right:0;mso-position-horizontal-relative:page" filled="f" strokecolor="#2c4079" strokeweight="2.22pt">
            <v:textbox inset="0,0,0,0">
              <w:txbxContent>
                <w:p w14:paraId="10A8FB34" w14:textId="77777777" w:rsidR="00935EF5" w:rsidRDefault="00A279E1">
                  <w:pPr>
                    <w:pStyle w:val="BodyText"/>
                    <w:spacing w:before="18"/>
                    <w:ind w:left="29"/>
                  </w:pPr>
                  <w:r>
                    <w:rPr>
                      <w:color w:val="2C4079"/>
                    </w:rPr>
                    <w:t>Note:</w:t>
                  </w:r>
                </w:p>
                <w:p w14:paraId="10A8FB35" w14:textId="77777777" w:rsidR="00935EF5" w:rsidRDefault="00935EF5">
                  <w:pPr>
                    <w:pStyle w:val="BodyText"/>
                    <w:spacing w:before="11"/>
                    <w:rPr>
                      <w:sz w:val="19"/>
                    </w:rPr>
                  </w:pPr>
                </w:p>
                <w:p w14:paraId="10A8FB36" w14:textId="77777777" w:rsidR="00935EF5" w:rsidRDefault="00A279E1">
                  <w:pPr>
                    <w:pStyle w:val="BodyText"/>
                    <w:ind w:left="29"/>
                  </w:pPr>
                  <w:bookmarkStart w:id="49" w:name="If_your_vessel_does_not_have_a_MSMP,_ple"/>
                  <w:bookmarkEnd w:id="49"/>
                  <w:r>
                    <w:rPr>
                      <w:color w:val="2C4079"/>
                    </w:rPr>
                    <w:t>If your vessel does not have a MSMP, please request this from your Vessel Manager and/or MHSSEQ Superintendent.</w:t>
                  </w:r>
                </w:p>
              </w:txbxContent>
            </v:textbox>
            <w10:wrap type="topAndBottom" anchorx="page"/>
          </v:shape>
        </w:pict>
      </w:r>
    </w:p>
    <w:p w14:paraId="10A8F80C" w14:textId="77777777" w:rsidR="00935EF5" w:rsidRDefault="00A279E1">
      <w:pPr>
        <w:pStyle w:val="ListParagraph"/>
        <w:numPr>
          <w:ilvl w:val="1"/>
          <w:numId w:val="5"/>
        </w:numPr>
        <w:tabs>
          <w:tab w:val="left" w:pos="1284"/>
          <w:tab w:val="left" w:pos="1285"/>
        </w:tabs>
        <w:spacing w:before="91"/>
        <w:ind w:hanging="361"/>
      </w:pPr>
      <w:bookmarkStart w:id="50" w:name="_The_MSMP_shall_contain_all_ship_specif"/>
      <w:bookmarkEnd w:id="50"/>
      <w:r>
        <w:t>The MSMP shall contain all ship specific information related to</w:t>
      </w:r>
      <w:r>
        <w:rPr>
          <w:spacing w:val="-14"/>
        </w:rPr>
        <w:t xml:space="preserve"> </w:t>
      </w:r>
      <w:r>
        <w:t>mooring.</w:t>
      </w:r>
    </w:p>
    <w:p w14:paraId="10A8F80D" w14:textId="114E1175" w:rsidR="00935EF5" w:rsidRDefault="00A279E1">
      <w:pPr>
        <w:pStyle w:val="ListParagraph"/>
        <w:numPr>
          <w:ilvl w:val="1"/>
          <w:numId w:val="5"/>
        </w:numPr>
        <w:tabs>
          <w:tab w:val="left" w:pos="1284"/>
          <w:tab w:val="left" w:pos="1285"/>
        </w:tabs>
        <w:spacing w:before="119" w:line="237" w:lineRule="auto"/>
        <w:ind w:right="499"/>
      </w:pPr>
      <w:bookmarkStart w:id="51" w:name="_References_to_the_Thome_Management_Sys"/>
      <w:bookmarkEnd w:id="51"/>
      <w:r>
        <w:t>References</w:t>
      </w:r>
      <w:r>
        <w:rPr>
          <w:spacing w:val="-14"/>
        </w:rPr>
        <w:t xml:space="preserve"> </w:t>
      </w:r>
      <w:r>
        <w:t>to</w:t>
      </w:r>
      <w:r>
        <w:rPr>
          <w:spacing w:val="-16"/>
        </w:rPr>
        <w:t xml:space="preserve"> </w:t>
      </w:r>
      <w:r>
        <w:t>the</w:t>
      </w:r>
      <w:r>
        <w:rPr>
          <w:spacing w:val="-15"/>
        </w:rPr>
        <w:t xml:space="preserve"> </w:t>
      </w:r>
      <w:r w:rsidR="00847DC1">
        <w:t>Company</w:t>
      </w:r>
      <w:r>
        <w:rPr>
          <w:spacing w:val="-15"/>
        </w:rPr>
        <w:t xml:space="preserve"> </w:t>
      </w:r>
      <w:r>
        <w:t>Management</w:t>
      </w:r>
      <w:r>
        <w:rPr>
          <w:spacing w:val="-16"/>
        </w:rPr>
        <w:t xml:space="preserve"> </w:t>
      </w:r>
      <w:r>
        <w:t>System</w:t>
      </w:r>
      <w:r>
        <w:rPr>
          <w:spacing w:val="-15"/>
        </w:rPr>
        <w:t xml:space="preserve"> </w:t>
      </w:r>
      <w:r>
        <w:t>(</w:t>
      </w:r>
      <w:r w:rsidR="00847DC1">
        <w:t>S</w:t>
      </w:r>
      <w:r>
        <w:t>MS)</w:t>
      </w:r>
      <w:r>
        <w:rPr>
          <w:spacing w:val="-15"/>
        </w:rPr>
        <w:t xml:space="preserve"> </w:t>
      </w:r>
      <w:r>
        <w:t>documents,</w:t>
      </w:r>
      <w:r>
        <w:rPr>
          <w:spacing w:val="-15"/>
        </w:rPr>
        <w:t xml:space="preserve"> </w:t>
      </w:r>
      <w:r>
        <w:t>equipment</w:t>
      </w:r>
      <w:r>
        <w:rPr>
          <w:spacing w:val="-15"/>
        </w:rPr>
        <w:t xml:space="preserve"> </w:t>
      </w:r>
      <w:r>
        <w:t>and</w:t>
      </w:r>
      <w:r>
        <w:rPr>
          <w:spacing w:val="-15"/>
        </w:rPr>
        <w:t xml:space="preserve"> </w:t>
      </w:r>
      <w:r>
        <w:t>system manuals and other related items shall be made in the MSMP for easy</w:t>
      </w:r>
      <w:r>
        <w:rPr>
          <w:spacing w:val="-20"/>
        </w:rPr>
        <w:t xml:space="preserve"> </w:t>
      </w:r>
      <w:r>
        <w:t>retrieval.</w:t>
      </w:r>
    </w:p>
    <w:p w14:paraId="10A8F80E" w14:textId="77777777" w:rsidR="00935EF5" w:rsidRDefault="00A279E1">
      <w:pPr>
        <w:pStyle w:val="Heading4"/>
        <w:spacing w:before="121"/>
        <w:ind w:left="1223"/>
      </w:pPr>
      <w:r>
        <w:rPr>
          <w:noProof/>
        </w:rPr>
        <w:drawing>
          <wp:anchor distT="0" distB="0" distL="0" distR="0" simplePos="0" relativeHeight="251649024" behindDoc="0" locked="0" layoutInCell="1" allowOverlap="1" wp14:anchorId="10A8FAA6" wp14:editId="10A8FAA7">
            <wp:simplePos x="0" y="0"/>
            <wp:positionH relativeFrom="page">
              <wp:posOffset>801717</wp:posOffset>
            </wp:positionH>
            <wp:positionV relativeFrom="paragraph">
              <wp:posOffset>115660</wp:posOffset>
            </wp:positionV>
            <wp:extent cx="205265" cy="103863"/>
            <wp:effectExtent l="0" t="0" r="0" b="0"/>
            <wp:wrapNone/>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12" cstate="print"/>
                    <a:stretch>
                      <a:fillRect/>
                    </a:stretch>
                  </pic:blipFill>
                  <pic:spPr>
                    <a:xfrm>
                      <a:off x="0" y="0"/>
                      <a:ext cx="205265" cy="103863"/>
                    </a:xfrm>
                    <a:prstGeom prst="rect">
                      <a:avLst/>
                    </a:prstGeom>
                  </pic:spPr>
                </pic:pic>
              </a:graphicData>
            </a:graphic>
          </wp:anchor>
        </w:drawing>
      </w:r>
      <w:bookmarkStart w:id="52" w:name="2.6__Events_involving_documentation"/>
      <w:bookmarkStart w:id="53" w:name="_bookmark7"/>
      <w:bookmarkEnd w:id="52"/>
      <w:bookmarkEnd w:id="53"/>
      <w:r>
        <w:t>Events involving documentation</w:t>
      </w:r>
    </w:p>
    <w:p w14:paraId="10A8F80F" w14:textId="77777777" w:rsidR="00935EF5" w:rsidRDefault="00A279E1">
      <w:pPr>
        <w:pStyle w:val="ListParagraph"/>
        <w:numPr>
          <w:ilvl w:val="2"/>
          <w:numId w:val="4"/>
        </w:numPr>
        <w:tabs>
          <w:tab w:val="left" w:pos="2000"/>
          <w:tab w:val="left" w:pos="2001"/>
        </w:tabs>
        <w:spacing w:before="35"/>
        <w:rPr>
          <w:i/>
          <w:sz w:val="23"/>
        </w:rPr>
      </w:pPr>
      <w:bookmarkStart w:id="54" w:name="2.6.1__Event:_New_Vessel_in_Management_o"/>
      <w:bookmarkStart w:id="55" w:name="_bookmark8"/>
      <w:bookmarkEnd w:id="54"/>
      <w:bookmarkEnd w:id="55"/>
      <w:r>
        <w:rPr>
          <w:i/>
          <w:sz w:val="23"/>
        </w:rPr>
        <w:t>Event:</w:t>
      </w:r>
      <w:r>
        <w:rPr>
          <w:i/>
          <w:spacing w:val="-11"/>
          <w:sz w:val="23"/>
        </w:rPr>
        <w:t xml:space="preserve"> </w:t>
      </w:r>
      <w:r>
        <w:rPr>
          <w:i/>
          <w:sz w:val="23"/>
        </w:rPr>
        <w:t>New</w:t>
      </w:r>
      <w:r>
        <w:rPr>
          <w:i/>
          <w:spacing w:val="-9"/>
          <w:sz w:val="23"/>
        </w:rPr>
        <w:t xml:space="preserve"> </w:t>
      </w:r>
      <w:r>
        <w:rPr>
          <w:i/>
          <w:sz w:val="23"/>
        </w:rPr>
        <w:t>Vessel</w:t>
      </w:r>
      <w:r>
        <w:rPr>
          <w:i/>
          <w:spacing w:val="-11"/>
          <w:sz w:val="23"/>
        </w:rPr>
        <w:t xml:space="preserve"> </w:t>
      </w:r>
      <w:r>
        <w:rPr>
          <w:i/>
          <w:sz w:val="23"/>
        </w:rPr>
        <w:t>in</w:t>
      </w:r>
      <w:r>
        <w:rPr>
          <w:i/>
          <w:spacing w:val="-10"/>
          <w:sz w:val="23"/>
        </w:rPr>
        <w:t xml:space="preserve"> </w:t>
      </w:r>
      <w:r>
        <w:rPr>
          <w:i/>
          <w:sz w:val="23"/>
        </w:rPr>
        <w:t>Management</w:t>
      </w:r>
      <w:r>
        <w:rPr>
          <w:i/>
          <w:spacing w:val="-10"/>
          <w:sz w:val="23"/>
        </w:rPr>
        <w:t xml:space="preserve"> </w:t>
      </w:r>
      <w:r>
        <w:rPr>
          <w:i/>
          <w:sz w:val="23"/>
        </w:rPr>
        <w:t>or</w:t>
      </w:r>
      <w:r>
        <w:rPr>
          <w:i/>
          <w:spacing w:val="-9"/>
          <w:sz w:val="23"/>
        </w:rPr>
        <w:t xml:space="preserve"> </w:t>
      </w:r>
      <w:r>
        <w:rPr>
          <w:i/>
          <w:sz w:val="23"/>
        </w:rPr>
        <w:t>SMRMS</w:t>
      </w:r>
      <w:r>
        <w:rPr>
          <w:i/>
          <w:spacing w:val="-9"/>
          <w:sz w:val="23"/>
        </w:rPr>
        <w:t xml:space="preserve"> </w:t>
      </w:r>
      <w:r>
        <w:rPr>
          <w:i/>
          <w:sz w:val="23"/>
        </w:rPr>
        <w:t>first</w:t>
      </w:r>
      <w:r>
        <w:rPr>
          <w:i/>
          <w:spacing w:val="-11"/>
          <w:sz w:val="23"/>
        </w:rPr>
        <w:t xml:space="preserve"> </w:t>
      </w:r>
      <w:r>
        <w:rPr>
          <w:i/>
          <w:sz w:val="23"/>
        </w:rPr>
        <w:t>implemented</w:t>
      </w:r>
    </w:p>
    <w:p w14:paraId="10A8F810" w14:textId="77777777" w:rsidR="00935EF5" w:rsidRDefault="00A279E1">
      <w:pPr>
        <w:pStyle w:val="ListParagraph"/>
        <w:numPr>
          <w:ilvl w:val="1"/>
          <w:numId w:val="5"/>
        </w:numPr>
        <w:tabs>
          <w:tab w:val="left" w:pos="1284"/>
          <w:tab w:val="left" w:pos="1285"/>
        </w:tabs>
        <w:spacing w:before="114"/>
        <w:ind w:hanging="361"/>
      </w:pPr>
      <w:r>
        <w:t>Relevant</w:t>
      </w:r>
      <w:r>
        <w:rPr>
          <w:spacing w:val="-2"/>
        </w:rPr>
        <w:t xml:space="preserve"> </w:t>
      </w:r>
      <w:r>
        <w:t>documentation:</w:t>
      </w:r>
    </w:p>
    <w:p w14:paraId="10A8F811" w14:textId="77777777" w:rsidR="00935EF5" w:rsidRDefault="00A279E1">
      <w:pPr>
        <w:pStyle w:val="ListParagraph"/>
        <w:numPr>
          <w:ilvl w:val="2"/>
          <w:numId w:val="5"/>
        </w:numPr>
        <w:tabs>
          <w:tab w:val="left" w:pos="1813"/>
          <w:tab w:val="left" w:pos="1814"/>
        </w:tabs>
        <w:spacing w:before="117"/>
      </w:pPr>
      <w:bookmarkStart w:id="56" w:name="o_SMRMS_to_be_started."/>
      <w:bookmarkEnd w:id="56"/>
      <w:r>
        <w:t>SMRMS to be</w:t>
      </w:r>
      <w:r>
        <w:rPr>
          <w:spacing w:val="-3"/>
        </w:rPr>
        <w:t xml:space="preserve"> </w:t>
      </w:r>
      <w:r>
        <w:t>started.</w:t>
      </w:r>
    </w:p>
    <w:p w14:paraId="10A8F812" w14:textId="6712964B" w:rsidR="00935EF5" w:rsidRDefault="00C202B0">
      <w:pPr>
        <w:pStyle w:val="ListParagraph"/>
        <w:numPr>
          <w:ilvl w:val="2"/>
          <w:numId w:val="5"/>
        </w:numPr>
        <w:tabs>
          <w:tab w:val="left" w:pos="1813"/>
          <w:tab w:val="left" w:pos="1814"/>
        </w:tabs>
      </w:pPr>
      <w:bookmarkStart w:id="57" w:name="o_TSM_form_67M_to_be_filled."/>
      <w:bookmarkEnd w:id="57"/>
      <w:r>
        <w:t>MR-02</w:t>
      </w:r>
      <w:r w:rsidR="00A279E1">
        <w:t xml:space="preserve"> form </w:t>
      </w:r>
      <w:r>
        <w:t>-</w:t>
      </w:r>
      <w:r w:rsidR="00A279E1">
        <w:t xml:space="preserve"> to be</w:t>
      </w:r>
      <w:r w:rsidR="00A279E1">
        <w:rPr>
          <w:spacing w:val="-3"/>
        </w:rPr>
        <w:t xml:space="preserve"> </w:t>
      </w:r>
      <w:r w:rsidR="00A279E1">
        <w:t>filled.</w:t>
      </w:r>
    </w:p>
    <w:p w14:paraId="10A8F813" w14:textId="77777777" w:rsidR="00935EF5" w:rsidRDefault="00A279E1">
      <w:pPr>
        <w:pStyle w:val="ListParagraph"/>
        <w:numPr>
          <w:ilvl w:val="2"/>
          <w:numId w:val="5"/>
        </w:numPr>
        <w:tabs>
          <w:tab w:val="left" w:pos="1813"/>
          <w:tab w:val="left" w:pos="1814"/>
        </w:tabs>
      </w:pPr>
      <w:bookmarkStart w:id="58" w:name="o_Certificates_of_each_synthetic_rope_to"/>
      <w:bookmarkEnd w:id="58"/>
      <w:r>
        <w:t>Certificates of each synthetic rope to be</w:t>
      </w:r>
      <w:r>
        <w:rPr>
          <w:spacing w:val="-8"/>
        </w:rPr>
        <w:t xml:space="preserve"> </w:t>
      </w:r>
      <w:r>
        <w:t>filed.</w:t>
      </w:r>
    </w:p>
    <w:p w14:paraId="10A8F814" w14:textId="77777777" w:rsidR="00935EF5" w:rsidRDefault="00A279E1">
      <w:pPr>
        <w:pStyle w:val="ListParagraph"/>
        <w:numPr>
          <w:ilvl w:val="2"/>
          <w:numId w:val="5"/>
        </w:numPr>
        <w:tabs>
          <w:tab w:val="left" w:pos="1813"/>
          <w:tab w:val="left" w:pos="1814"/>
        </w:tabs>
      </w:pPr>
      <w:bookmarkStart w:id="59" w:name="o_Delivery_notes_of_each_synthetic_rope_"/>
      <w:bookmarkEnd w:id="59"/>
      <w:r>
        <w:t>Delivery notes of each synthetic rope to be</w:t>
      </w:r>
      <w:r>
        <w:rPr>
          <w:spacing w:val="-7"/>
        </w:rPr>
        <w:t xml:space="preserve"> </w:t>
      </w:r>
      <w:r>
        <w:t>filed.</w:t>
      </w:r>
    </w:p>
    <w:p w14:paraId="10A8F816" w14:textId="1891CA6C" w:rsidR="00935EF5" w:rsidRPr="0011522E" w:rsidRDefault="00A279E1" w:rsidP="0011522E">
      <w:pPr>
        <w:pStyle w:val="ListParagraph"/>
        <w:numPr>
          <w:ilvl w:val="2"/>
          <w:numId w:val="5"/>
        </w:numPr>
        <w:tabs>
          <w:tab w:val="left" w:pos="1813"/>
          <w:tab w:val="left" w:pos="1814"/>
        </w:tabs>
        <w:ind w:right="501"/>
      </w:pPr>
      <w:bookmarkStart w:id="60" w:name="o_Synthetic_rope_thorough_examination_to"/>
      <w:bookmarkEnd w:id="60"/>
      <w:r>
        <w:lastRenderedPageBreak/>
        <w:t xml:space="preserve">Synthetic rope thorough examination to be done and records to be maintained in </w:t>
      </w:r>
      <w:r w:rsidR="00C202B0">
        <w:t>MR-02</w:t>
      </w:r>
      <w:r>
        <w:t xml:space="preserve"> Form</w:t>
      </w:r>
      <w:r>
        <w:rPr>
          <w:spacing w:val="-2"/>
        </w:rPr>
        <w:t xml:space="preserve"> </w:t>
      </w:r>
      <w:r w:rsidR="00C202B0">
        <w:t>-</w:t>
      </w:r>
      <w:r>
        <w:t>.</w:t>
      </w:r>
    </w:p>
    <w:p w14:paraId="10A8F817" w14:textId="77777777" w:rsidR="00935EF5" w:rsidRDefault="00A279E1">
      <w:pPr>
        <w:pStyle w:val="Heading3"/>
        <w:numPr>
          <w:ilvl w:val="2"/>
          <w:numId w:val="4"/>
        </w:numPr>
        <w:tabs>
          <w:tab w:val="left" w:pos="1932"/>
          <w:tab w:val="left" w:pos="1933"/>
        </w:tabs>
        <w:spacing w:before="186"/>
        <w:ind w:left="1932" w:hanging="987"/>
      </w:pPr>
      <w:bookmarkStart w:id="61" w:name="2.6.2_Event:_A_new_synthetic_rope_is_rec"/>
      <w:bookmarkStart w:id="62" w:name="_bookmark9"/>
      <w:bookmarkEnd w:id="61"/>
      <w:bookmarkEnd w:id="62"/>
      <w:r>
        <w:t>Event:</w:t>
      </w:r>
      <w:r>
        <w:rPr>
          <w:spacing w:val="-8"/>
        </w:rPr>
        <w:t xml:space="preserve"> </w:t>
      </w:r>
      <w:r>
        <w:t>A</w:t>
      </w:r>
      <w:r>
        <w:rPr>
          <w:spacing w:val="-6"/>
        </w:rPr>
        <w:t xml:space="preserve"> </w:t>
      </w:r>
      <w:r>
        <w:t>new</w:t>
      </w:r>
      <w:r>
        <w:rPr>
          <w:spacing w:val="-8"/>
        </w:rPr>
        <w:t xml:space="preserve"> </w:t>
      </w:r>
      <w:r>
        <w:t>synthetic</w:t>
      </w:r>
      <w:r>
        <w:rPr>
          <w:spacing w:val="-7"/>
        </w:rPr>
        <w:t xml:space="preserve"> </w:t>
      </w:r>
      <w:r>
        <w:t>rope</w:t>
      </w:r>
      <w:r>
        <w:rPr>
          <w:spacing w:val="-7"/>
        </w:rPr>
        <w:t xml:space="preserve"> </w:t>
      </w:r>
      <w:r>
        <w:t>is</w:t>
      </w:r>
      <w:r>
        <w:rPr>
          <w:spacing w:val="-7"/>
        </w:rPr>
        <w:t xml:space="preserve"> </w:t>
      </w:r>
      <w:r>
        <w:t>received</w:t>
      </w:r>
      <w:r>
        <w:rPr>
          <w:spacing w:val="-7"/>
        </w:rPr>
        <w:t xml:space="preserve"> </w:t>
      </w:r>
      <w:r>
        <w:t>on</w:t>
      </w:r>
      <w:r>
        <w:rPr>
          <w:spacing w:val="-7"/>
        </w:rPr>
        <w:t xml:space="preserve"> </w:t>
      </w:r>
      <w:r>
        <w:t>board</w:t>
      </w:r>
    </w:p>
    <w:p w14:paraId="10A8F818" w14:textId="77777777" w:rsidR="00935EF5" w:rsidRDefault="00A279E1">
      <w:pPr>
        <w:pStyle w:val="ListParagraph"/>
        <w:numPr>
          <w:ilvl w:val="1"/>
          <w:numId w:val="5"/>
        </w:numPr>
        <w:tabs>
          <w:tab w:val="left" w:pos="1284"/>
          <w:tab w:val="left" w:pos="1285"/>
        </w:tabs>
        <w:spacing w:before="116"/>
        <w:ind w:hanging="361"/>
      </w:pPr>
      <w:r>
        <w:t>Relevant</w:t>
      </w:r>
      <w:r>
        <w:rPr>
          <w:spacing w:val="-2"/>
        </w:rPr>
        <w:t xml:space="preserve"> </w:t>
      </w:r>
      <w:r>
        <w:t>documentation:</w:t>
      </w:r>
    </w:p>
    <w:p w14:paraId="10A8F819" w14:textId="726B6201" w:rsidR="00935EF5" w:rsidRDefault="00C202B0">
      <w:pPr>
        <w:pStyle w:val="ListParagraph"/>
        <w:numPr>
          <w:ilvl w:val="2"/>
          <w:numId w:val="5"/>
        </w:numPr>
        <w:tabs>
          <w:tab w:val="left" w:pos="1813"/>
          <w:tab w:val="left" w:pos="1814"/>
        </w:tabs>
        <w:spacing w:before="117"/>
      </w:pPr>
      <w:r>
        <w:t>MR-02</w:t>
      </w:r>
      <w:r w:rsidR="00A279E1">
        <w:t xml:space="preserve"> Form </w:t>
      </w:r>
      <w:r>
        <w:t>-</w:t>
      </w:r>
      <w:r w:rsidR="00A279E1">
        <w:t xml:space="preserve"> to be</w:t>
      </w:r>
      <w:r w:rsidR="00A279E1">
        <w:rPr>
          <w:spacing w:val="-4"/>
        </w:rPr>
        <w:t xml:space="preserve"> </w:t>
      </w:r>
      <w:r w:rsidR="00A279E1">
        <w:t>updated</w:t>
      </w:r>
    </w:p>
    <w:p w14:paraId="10A8F81A" w14:textId="77777777" w:rsidR="00935EF5" w:rsidRDefault="00A279E1">
      <w:pPr>
        <w:pStyle w:val="ListParagraph"/>
        <w:numPr>
          <w:ilvl w:val="2"/>
          <w:numId w:val="5"/>
        </w:numPr>
        <w:tabs>
          <w:tab w:val="left" w:pos="1813"/>
          <w:tab w:val="left" w:pos="1814"/>
        </w:tabs>
      </w:pPr>
      <w:bookmarkStart w:id="63" w:name="o_Certificate_of_synthetic_rope_to_be_fi"/>
      <w:bookmarkEnd w:id="63"/>
      <w:r>
        <w:t>Certificate of synthetic rope to be</w:t>
      </w:r>
      <w:r>
        <w:rPr>
          <w:spacing w:val="-7"/>
        </w:rPr>
        <w:t xml:space="preserve"> </w:t>
      </w:r>
      <w:r>
        <w:t>filed</w:t>
      </w:r>
    </w:p>
    <w:p w14:paraId="10A8F81B" w14:textId="77777777" w:rsidR="00935EF5" w:rsidRDefault="00A279E1">
      <w:pPr>
        <w:pStyle w:val="ListParagraph"/>
        <w:numPr>
          <w:ilvl w:val="2"/>
          <w:numId w:val="5"/>
        </w:numPr>
        <w:tabs>
          <w:tab w:val="left" w:pos="1813"/>
          <w:tab w:val="left" w:pos="1814"/>
        </w:tabs>
        <w:spacing w:before="119"/>
      </w:pPr>
      <w:bookmarkStart w:id="64" w:name="o_Delivery_note_of_synthetic_rope_to_be_"/>
      <w:bookmarkEnd w:id="64"/>
      <w:r>
        <w:t>Delivery note of synthetic rope to be</w:t>
      </w:r>
      <w:r>
        <w:rPr>
          <w:spacing w:val="-6"/>
        </w:rPr>
        <w:t xml:space="preserve"> </w:t>
      </w:r>
      <w:r>
        <w:t>filed</w:t>
      </w:r>
    </w:p>
    <w:p w14:paraId="10A8F81D" w14:textId="77777777" w:rsidR="00935EF5" w:rsidRDefault="00A279E1">
      <w:pPr>
        <w:pStyle w:val="Heading3"/>
        <w:numPr>
          <w:ilvl w:val="2"/>
          <w:numId w:val="4"/>
        </w:numPr>
        <w:tabs>
          <w:tab w:val="left" w:pos="1932"/>
          <w:tab w:val="left" w:pos="1933"/>
        </w:tabs>
        <w:spacing w:before="87"/>
        <w:ind w:left="1932" w:hanging="987"/>
      </w:pPr>
      <w:bookmarkStart w:id="65" w:name="2.6.3_Event:_Synthetic_rope_is_renewed_r"/>
      <w:bookmarkStart w:id="66" w:name="_bookmark10"/>
      <w:bookmarkEnd w:id="65"/>
      <w:bookmarkEnd w:id="66"/>
      <w:r>
        <w:t>Event:</w:t>
      </w:r>
      <w:r>
        <w:rPr>
          <w:spacing w:val="-10"/>
        </w:rPr>
        <w:t xml:space="preserve"> </w:t>
      </w:r>
      <w:r>
        <w:t>Synthetic</w:t>
      </w:r>
      <w:r>
        <w:rPr>
          <w:spacing w:val="-11"/>
        </w:rPr>
        <w:t xml:space="preserve"> </w:t>
      </w:r>
      <w:r>
        <w:t>rope</w:t>
      </w:r>
      <w:r>
        <w:rPr>
          <w:spacing w:val="-10"/>
        </w:rPr>
        <w:t xml:space="preserve"> </w:t>
      </w:r>
      <w:r>
        <w:t>is</w:t>
      </w:r>
      <w:r>
        <w:rPr>
          <w:spacing w:val="-8"/>
        </w:rPr>
        <w:t xml:space="preserve"> </w:t>
      </w:r>
      <w:r>
        <w:t>renewed</w:t>
      </w:r>
      <w:r>
        <w:rPr>
          <w:spacing w:val="-9"/>
        </w:rPr>
        <w:t xml:space="preserve"> </w:t>
      </w:r>
      <w:r>
        <w:t>relevant</w:t>
      </w:r>
      <w:r>
        <w:rPr>
          <w:spacing w:val="-10"/>
        </w:rPr>
        <w:t xml:space="preserve"> </w:t>
      </w:r>
      <w:r>
        <w:t>documentation:</w:t>
      </w:r>
    </w:p>
    <w:p w14:paraId="10A8F81E" w14:textId="77777777" w:rsidR="00935EF5" w:rsidRDefault="00A279E1">
      <w:pPr>
        <w:pStyle w:val="ListParagraph"/>
        <w:numPr>
          <w:ilvl w:val="1"/>
          <w:numId w:val="5"/>
        </w:numPr>
        <w:tabs>
          <w:tab w:val="left" w:pos="1284"/>
          <w:tab w:val="left" w:pos="1285"/>
        </w:tabs>
        <w:spacing w:before="114"/>
        <w:ind w:hanging="361"/>
      </w:pPr>
      <w:bookmarkStart w:id="67" w:name="_Relevant_documentation"/>
      <w:bookmarkEnd w:id="67"/>
      <w:r>
        <w:t>Relevant</w:t>
      </w:r>
      <w:r>
        <w:rPr>
          <w:spacing w:val="-2"/>
        </w:rPr>
        <w:t xml:space="preserve"> </w:t>
      </w:r>
      <w:r>
        <w:t>documentation</w:t>
      </w:r>
    </w:p>
    <w:p w14:paraId="10A8F81F" w14:textId="1CD2DC76" w:rsidR="00935EF5" w:rsidRDefault="00C202B0">
      <w:pPr>
        <w:pStyle w:val="ListParagraph"/>
        <w:numPr>
          <w:ilvl w:val="2"/>
          <w:numId w:val="5"/>
        </w:numPr>
        <w:tabs>
          <w:tab w:val="left" w:pos="1813"/>
          <w:tab w:val="left" w:pos="1814"/>
        </w:tabs>
        <w:spacing w:before="117"/>
        <w:ind w:right="503"/>
      </w:pPr>
      <w:bookmarkStart w:id="68" w:name="o_TSM_Form_67M_should_be_filled_up_with_"/>
      <w:bookmarkEnd w:id="68"/>
      <w:r>
        <w:t>MR-02</w:t>
      </w:r>
      <w:r w:rsidR="00A279E1">
        <w:t xml:space="preserve"> Form </w:t>
      </w:r>
      <w:r>
        <w:t>-</w:t>
      </w:r>
      <w:r w:rsidR="00A279E1">
        <w:t xml:space="preserve"> should be filled up with record of first examination, to replace the record of the synthetic rope being</w:t>
      </w:r>
      <w:r w:rsidR="00A279E1">
        <w:rPr>
          <w:spacing w:val="-6"/>
        </w:rPr>
        <w:t xml:space="preserve"> </w:t>
      </w:r>
      <w:r w:rsidR="00A279E1">
        <w:t>discarded.</w:t>
      </w:r>
    </w:p>
    <w:p w14:paraId="10A8F820" w14:textId="77777777" w:rsidR="00935EF5" w:rsidRDefault="00000000">
      <w:pPr>
        <w:pStyle w:val="BodyText"/>
        <w:spacing w:before="9"/>
        <w:rPr>
          <w:sz w:val="16"/>
        </w:rPr>
      </w:pPr>
      <w:r>
        <w:pict w14:anchorId="10A8FAA8">
          <v:shape id="_x0000_s2065" type="#_x0000_t202" style="position:absolute;margin-left:55pt;margin-top:13.25pt;width:483pt;height:42.75pt;z-index:-251639808;mso-wrap-distance-left:0;mso-wrap-distance-right:0;mso-position-horizontal-relative:page" filled="f" strokecolor="#2c4079" strokeweight="2.22pt">
            <v:textbox inset="0,0,0,0">
              <w:txbxContent>
                <w:p w14:paraId="10A8FB37" w14:textId="77777777" w:rsidR="00935EF5" w:rsidRDefault="00A279E1">
                  <w:pPr>
                    <w:pStyle w:val="BodyText"/>
                    <w:spacing w:before="18"/>
                    <w:ind w:left="29"/>
                  </w:pPr>
                  <w:r>
                    <w:rPr>
                      <w:color w:val="2C4079"/>
                    </w:rPr>
                    <w:t>Note:</w:t>
                  </w:r>
                </w:p>
                <w:p w14:paraId="10A8FB38" w14:textId="77777777" w:rsidR="00935EF5" w:rsidRDefault="00935EF5">
                  <w:pPr>
                    <w:pStyle w:val="BodyText"/>
                    <w:rPr>
                      <w:sz w:val="20"/>
                    </w:rPr>
                  </w:pPr>
                </w:p>
                <w:p w14:paraId="10A8FB39" w14:textId="77777777" w:rsidR="00935EF5" w:rsidRDefault="00A279E1">
                  <w:pPr>
                    <w:pStyle w:val="BodyText"/>
                    <w:ind w:left="29"/>
                  </w:pPr>
                  <w:bookmarkStart w:id="69" w:name="Inspection_during_installation_should_be"/>
                  <w:bookmarkEnd w:id="69"/>
                  <w:r>
                    <w:rPr>
                      <w:color w:val="2C4079"/>
                    </w:rPr>
                    <w:t>Inspection during installation should be carried out.</w:t>
                  </w:r>
                </w:p>
              </w:txbxContent>
            </v:textbox>
            <w10:wrap type="topAndBottom" anchorx="page"/>
          </v:shape>
        </w:pict>
      </w:r>
    </w:p>
    <w:p w14:paraId="10A8F821" w14:textId="77777777" w:rsidR="00935EF5" w:rsidRDefault="00A279E1">
      <w:pPr>
        <w:pStyle w:val="Heading3"/>
        <w:numPr>
          <w:ilvl w:val="2"/>
          <w:numId w:val="4"/>
        </w:numPr>
        <w:tabs>
          <w:tab w:val="left" w:pos="1932"/>
          <w:tab w:val="left" w:pos="1933"/>
        </w:tabs>
        <w:spacing w:before="85"/>
        <w:ind w:left="1932" w:hanging="987"/>
      </w:pPr>
      <w:bookmarkStart w:id="70" w:name="2.6.4_Event:_Thorough_investigation_of_s"/>
      <w:bookmarkStart w:id="71" w:name="_bookmark11"/>
      <w:bookmarkEnd w:id="70"/>
      <w:bookmarkEnd w:id="71"/>
      <w:r>
        <w:t>Event:</w:t>
      </w:r>
      <w:r>
        <w:rPr>
          <w:spacing w:val="-26"/>
        </w:rPr>
        <w:t xml:space="preserve"> </w:t>
      </w:r>
      <w:r>
        <w:t>Thorough</w:t>
      </w:r>
      <w:r>
        <w:rPr>
          <w:spacing w:val="-24"/>
        </w:rPr>
        <w:t xml:space="preserve"> </w:t>
      </w:r>
      <w:r>
        <w:t>investigation</w:t>
      </w:r>
      <w:r>
        <w:rPr>
          <w:spacing w:val="-25"/>
        </w:rPr>
        <w:t xml:space="preserve"> </w:t>
      </w:r>
      <w:r>
        <w:t>of</w:t>
      </w:r>
      <w:r>
        <w:rPr>
          <w:spacing w:val="-25"/>
        </w:rPr>
        <w:t xml:space="preserve"> </w:t>
      </w:r>
      <w:r>
        <w:t>synthetic</w:t>
      </w:r>
      <w:r>
        <w:rPr>
          <w:spacing w:val="-24"/>
        </w:rPr>
        <w:t xml:space="preserve"> </w:t>
      </w:r>
      <w:r>
        <w:t>rope</w:t>
      </w:r>
      <w:r>
        <w:rPr>
          <w:spacing w:val="-25"/>
        </w:rPr>
        <w:t xml:space="preserve"> </w:t>
      </w:r>
      <w:r>
        <w:t>condition</w:t>
      </w:r>
      <w:r>
        <w:rPr>
          <w:spacing w:val="-23"/>
        </w:rPr>
        <w:t xml:space="preserve"> </w:t>
      </w:r>
      <w:r>
        <w:t>-</w:t>
      </w:r>
      <w:r>
        <w:rPr>
          <w:spacing w:val="-24"/>
        </w:rPr>
        <w:t xml:space="preserve"> </w:t>
      </w:r>
      <w:r>
        <w:t>periodical</w:t>
      </w:r>
      <w:r>
        <w:rPr>
          <w:spacing w:val="-25"/>
        </w:rPr>
        <w:t xml:space="preserve"> </w:t>
      </w:r>
      <w:r>
        <w:t>or</w:t>
      </w:r>
      <w:r>
        <w:rPr>
          <w:spacing w:val="-24"/>
        </w:rPr>
        <w:t xml:space="preserve"> </w:t>
      </w:r>
      <w:r>
        <w:t>incidental</w:t>
      </w:r>
    </w:p>
    <w:p w14:paraId="10A8F822" w14:textId="77777777" w:rsidR="00935EF5" w:rsidRDefault="00A279E1">
      <w:pPr>
        <w:pStyle w:val="ListParagraph"/>
        <w:numPr>
          <w:ilvl w:val="1"/>
          <w:numId w:val="5"/>
        </w:numPr>
        <w:tabs>
          <w:tab w:val="left" w:pos="1284"/>
          <w:tab w:val="left" w:pos="1285"/>
        </w:tabs>
        <w:spacing w:before="115"/>
        <w:ind w:hanging="361"/>
      </w:pPr>
      <w:r>
        <w:t>Relevant</w:t>
      </w:r>
      <w:r>
        <w:rPr>
          <w:spacing w:val="-2"/>
        </w:rPr>
        <w:t xml:space="preserve"> </w:t>
      </w:r>
      <w:r>
        <w:t>documentation:</w:t>
      </w:r>
    </w:p>
    <w:p w14:paraId="10A8F823" w14:textId="513EB775" w:rsidR="00935EF5" w:rsidRDefault="00C202B0">
      <w:pPr>
        <w:pStyle w:val="ListParagraph"/>
        <w:numPr>
          <w:ilvl w:val="2"/>
          <w:numId w:val="5"/>
        </w:numPr>
        <w:tabs>
          <w:tab w:val="left" w:pos="1813"/>
          <w:tab w:val="left" w:pos="1814"/>
        </w:tabs>
        <w:spacing w:before="118"/>
      </w:pPr>
      <w:bookmarkStart w:id="72" w:name="o_TSM_form_67_M_to_be_filled_/_updated"/>
      <w:bookmarkEnd w:id="72"/>
      <w:r>
        <w:t>MR-02</w:t>
      </w:r>
      <w:r w:rsidR="00A279E1">
        <w:t xml:space="preserve"> form 67 M to be filled /</w:t>
      </w:r>
      <w:r w:rsidR="00A279E1">
        <w:rPr>
          <w:spacing w:val="-5"/>
        </w:rPr>
        <w:t xml:space="preserve"> </w:t>
      </w:r>
      <w:r w:rsidR="00A279E1">
        <w:t>updated</w:t>
      </w:r>
    </w:p>
    <w:p w14:paraId="10A8F824" w14:textId="77777777" w:rsidR="00935EF5" w:rsidRDefault="00935EF5">
      <w:pPr>
        <w:pStyle w:val="BodyText"/>
        <w:rPr>
          <w:sz w:val="26"/>
        </w:rPr>
      </w:pPr>
    </w:p>
    <w:p w14:paraId="10A8F825" w14:textId="77777777" w:rsidR="00935EF5" w:rsidRDefault="00A279E1">
      <w:pPr>
        <w:pStyle w:val="Heading3"/>
        <w:numPr>
          <w:ilvl w:val="2"/>
          <w:numId w:val="4"/>
        </w:numPr>
        <w:tabs>
          <w:tab w:val="left" w:pos="1932"/>
          <w:tab w:val="left" w:pos="1933"/>
        </w:tabs>
        <w:spacing w:before="197" w:line="228" w:lineRule="auto"/>
        <w:ind w:left="1212" w:right="478" w:hanging="267"/>
      </w:pPr>
      <w:bookmarkStart w:id="73" w:name="2.6.5_Event:_A_new_equipment_with_synthe"/>
      <w:bookmarkStart w:id="74" w:name="_bookmark12"/>
      <w:bookmarkEnd w:id="73"/>
      <w:bookmarkEnd w:id="74"/>
      <w:r>
        <w:t>Event:</w:t>
      </w:r>
      <w:r>
        <w:rPr>
          <w:spacing w:val="-36"/>
        </w:rPr>
        <w:t xml:space="preserve"> </w:t>
      </w:r>
      <w:r>
        <w:t>A</w:t>
      </w:r>
      <w:r>
        <w:rPr>
          <w:spacing w:val="-35"/>
        </w:rPr>
        <w:t xml:space="preserve"> </w:t>
      </w:r>
      <w:r>
        <w:t>new</w:t>
      </w:r>
      <w:r>
        <w:rPr>
          <w:spacing w:val="-35"/>
        </w:rPr>
        <w:t xml:space="preserve"> </w:t>
      </w:r>
      <w:r>
        <w:t>equipment</w:t>
      </w:r>
      <w:r>
        <w:rPr>
          <w:spacing w:val="-35"/>
        </w:rPr>
        <w:t xml:space="preserve"> </w:t>
      </w:r>
      <w:r>
        <w:t>with</w:t>
      </w:r>
      <w:r>
        <w:rPr>
          <w:spacing w:val="-36"/>
        </w:rPr>
        <w:t xml:space="preserve"> </w:t>
      </w:r>
      <w:r>
        <w:t>synthetic</w:t>
      </w:r>
      <w:r>
        <w:rPr>
          <w:spacing w:val="-35"/>
        </w:rPr>
        <w:t xml:space="preserve"> </w:t>
      </w:r>
      <w:r>
        <w:t>rope</w:t>
      </w:r>
      <w:r>
        <w:rPr>
          <w:spacing w:val="-35"/>
        </w:rPr>
        <w:t xml:space="preserve"> </w:t>
      </w:r>
      <w:r>
        <w:t>installed</w:t>
      </w:r>
      <w:r>
        <w:rPr>
          <w:spacing w:val="-36"/>
        </w:rPr>
        <w:t xml:space="preserve"> </w:t>
      </w:r>
      <w:r>
        <w:t>or</w:t>
      </w:r>
      <w:r>
        <w:rPr>
          <w:spacing w:val="-35"/>
        </w:rPr>
        <w:t xml:space="preserve"> </w:t>
      </w:r>
      <w:r>
        <w:t>any</w:t>
      </w:r>
      <w:r>
        <w:rPr>
          <w:spacing w:val="-35"/>
        </w:rPr>
        <w:t xml:space="preserve"> </w:t>
      </w:r>
      <w:r>
        <w:t>modifications</w:t>
      </w:r>
      <w:r>
        <w:rPr>
          <w:spacing w:val="-35"/>
        </w:rPr>
        <w:t xml:space="preserve"> </w:t>
      </w:r>
      <w:r>
        <w:t>carried out to design of existing</w:t>
      </w:r>
      <w:r>
        <w:rPr>
          <w:spacing w:val="-27"/>
        </w:rPr>
        <w:t xml:space="preserve"> </w:t>
      </w:r>
      <w:r>
        <w:t>equipment</w:t>
      </w:r>
    </w:p>
    <w:p w14:paraId="10A8F826" w14:textId="77777777" w:rsidR="00935EF5" w:rsidRDefault="00A279E1">
      <w:pPr>
        <w:pStyle w:val="ListParagraph"/>
        <w:numPr>
          <w:ilvl w:val="1"/>
          <w:numId w:val="5"/>
        </w:numPr>
        <w:tabs>
          <w:tab w:val="left" w:pos="1284"/>
          <w:tab w:val="left" w:pos="1285"/>
        </w:tabs>
        <w:spacing w:before="119"/>
        <w:ind w:hanging="361"/>
      </w:pPr>
      <w:bookmarkStart w:id="75" w:name="_Relevant_documentation:"/>
      <w:bookmarkEnd w:id="75"/>
      <w:r>
        <w:t>Relevant</w:t>
      </w:r>
      <w:r>
        <w:rPr>
          <w:spacing w:val="-2"/>
        </w:rPr>
        <w:t xml:space="preserve"> </w:t>
      </w:r>
      <w:r>
        <w:t>documentation:</w:t>
      </w:r>
    </w:p>
    <w:p w14:paraId="10A8F827" w14:textId="6C7BD72D" w:rsidR="00935EF5" w:rsidRDefault="00C202B0">
      <w:pPr>
        <w:pStyle w:val="ListParagraph"/>
        <w:numPr>
          <w:ilvl w:val="2"/>
          <w:numId w:val="5"/>
        </w:numPr>
        <w:tabs>
          <w:tab w:val="left" w:pos="1813"/>
          <w:tab w:val="left" w:pos="1814"/>
        </w:tabs>
        <w:spacing w:before="117"/>
      </w:pPr>
      <w:bookmarkStart w:id="76" w:name="o_TSM_form_67M_to_be_updated"/>
      <w:bookmarkEnd w:id="76"/>
      <w:r>
        <w:t>MR-02</w:t>
      </w:r>
      <w:r w:rsidR="00A279E1">
        <w:t xml:space="preserve"> form </w:t>
      </w:r>
      <w:r>
        <w:t>-</w:t>
      </w:r>
      <w:r w:rsidR="00A279E1">
        <w:t xml:space="preserve"> to be</w:t>
      </w:r>
      <w:r w:rsidR="00A279E1">
        <w:rPr>
          <w:spacing w:val="-3"/>
        </w:rPr>
        <w:t xml:space="preserve"> </w:t>
      </w:r>
      <w:r w:rsidR="00A279E1">
        <w:t>updated</w:t>
      </w:r>
    </w:p>
    <w:p w14:paraId="10A8F828" w14:textId="77777777" w:rsidR="00935EF5" w:rsidRDefault="00A279E1">
      <w:pPr>
        <w:pStyle w:val="ListParagraph"/>
        <w:numPr>
          <w:ilvl w:val="2"/>
          <w:numId w:val="5"/>
        </w:numPr>
        <w:tabs>
          <w:tab w:val="left" w:pos="1813"/>
          <w:tab w:val="left" w:pos="1814"/>
        </w:tabs>
      </w:pPr>
      <w:bookmarkStart w:id="77" w:name="o_Certificate_of_synthetic_rope_(new_/_m"/>
      <w:bookmarkEnd w:id="77"/>
      <w:r>
        <w:t>Certificate of synthetic rope (new / modified application) to be</w:t>
      </w:r>
      <w:r>
        <w:rPr>
          <w:spacing w:val="-10"/>
        </w:rPr>
        <w:t xml:space="preserve"> </w:t>
      </w:r>
      <w:r>
        <w:t>filed</w:t>
      </w:r>
    </w:p>
    <w:p w14:paraId="10A8F829" w14:textId="77777777" w:rsidR="00935EF5" w:rsidRDefault="00A279E1">
      <w:pPr>
        <w:pStyle w:val="ListParagraph"/>
        <w:numPr>
          <w:ilvl w:val="2"/>
          <w:numId w:val="5"/>
        </w:numPr>
        <w:tabs>
          <w:tab w:val="left" w:pos="1813"/>
          <w:tab w:val="left" w:pos="1814"/>
        </w:tabs>
        <w:spacing w:before="121"/>
      </w:pPr>
      <w:bookmarkStart w:id="78" w:name="o_Delivery_Note_of_synthetic_rope_(new_/"/>
      <w:bookmarkEnd w:id="78"/>
      <w:r>
        <w:t>Delivery Note of synthetic rope (new / modified application) to be</w:t>
      </w:r>
      <w:r>
        <w:rPr>
          <w:spacing w:val="-18"/>
        </w:rPr>
        <w:t xml:space="preserve"> </w:t>
      </w:r>
      <w:r>
        <w:t>filed</w:t>
      </w:r>
    </w:p>
    <w:p w14:paraId="10A8F82A" w14:textId="77777777" w:rsidR="00935EF5" w:rsidRDefault="00935EF5">
      <w:pPr>
        <w:pStyle w:val="BodyText"/>
        <w:spacing w:before="11"/>
        <w:rPr>
          <w:sz w:val="19"/>
        </w:rPr>
      </w:pPr>
    </w:p>
    <w:p w14:paraId="10A8F82B" w14:textId="77777777" w:rsidR="00935EF5" w:rsidRDefault="00A279E1">
      <w:pPr>
        <w:pStyle w:val="Heading4"/>
        <w:numPr>
          <w:ilvl w:val="0"/>
          <w:numId w:val="5"/>
        </w:numPr>
        <w:tabs>
          <w:tab w:val="left" w:pos="924"/>
          <w:tab w:val="left" w:pos="925"/>
          <w:tab w:val="left" w:pos="10125"/>
        </w:tabs>
      </w:pPr>
      <w:bookmarkStart w:id="79" w:name="3_Ordering_and_payment"/>
      <w:bookmarkStart w:id="80" w:name="_bookmark13"/>
      <w:bookmarkEnd w:id="79"/>
      <w:bookmarkEnd w:id="80"/>
      <w:r>
        <w:rPr>
          <w:color w:val="FFFFFF"/>
          <w:sz w:val="28"/>
          <w:shd w:val="clear" w:color="auto" w:fill="2C4079"/>
        </w:rPr>
        <w:t>O</w:t>
      </w:r>
      <w:r>
        <w:rPr>
          <w:color w:val="FFFFFF"/>
          <w:shd w:val="clear" w:color="auto" w:fill="2C4079"/>
        </w:rPr>
        <w:t>RDERING AND</w:t>
      </w:r>
      <w:r>
        <w:rPr>
          <w:color w:val="FFFFFF"/>
          <w:spacing w:val="-10"/>
          <w:shd w:val="clear" w:color="auto" w:fill="2C4079"/>
        </w:rPr>
        <w:t xml:space="preserve"> </w:t>
      </w:r>
      <w:r>
        <w:rPr>
          <w:color w:val="FFFFFF"/>
          <w:shd w:val="clear" w:color="auto" w:fill="2C4079"/>
        </w:rPr>
        <w:t>PAYMENT</w:t>
      </w:r>
      <w:r>
        <w:rPr>
          <w:color w:val="FFFFFF"/>
          <w:shd w:val="clear" w:color="auto" w:fill="2C4079"/>
        </w:rPr>
        <w:tab/>
      </w:r>
    </w:p>
    <w:p w14:paraId="10A8F82C" w14:textId="77777777" w:rsidR="00935EF5" w:rsidRDefault="00A279E1">
      <w:pPr>
        <w:spacing w:before="120"/>
        <w:ind w:left="1223"/>
        <w:rPr>
          <w:b/>
        </w:rPr>
      </w:pPr>
      <w:r>
        <w:rPr>
          <w:noProof/>
        </w:rPr>
        <w:drawing>
          <wp:anchor distT="0" distB="0" distL="0" distR="0" simplePos="0" relativeHeight="251651072" behindDoc="0" locked="0" layoutInCell="1" allowOverlap="1" wp14:anchorId="10A8FAA9" wp14:editId="10A8FAAA">
            <wp:simplePos x="0" y="0"/>
            <wp:positionH relativeFrom="page">
              <wp:posOffset>798652</wp:posOffset>
            </wp:positionH>
            <wp:positionV relativeFrom="paragraph">
              <wp:posOffset>115025</wp:posOffset>
            </wp:positionV>
            <wp:extent cx="204520" cy="103863"/>
            <wp:effectExtent l="0" t="0" r="0" b="0"/>
            <wp:wrapNone/>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13" cstate="print"/>
                    <a:stretch>
                      <a:fillRect/>
                    </a:stretch>
                  </pic:blipFill>
                  <pic:spPr>
                    <a:xfrm>
                      <a:off x="0" y="0"/>
                      <a:ext cx="204520" cy="103863"/>
                    </a:xfrm>
                    <a:prstGeom prst="rect">
                      <a:avLst/>
                    </a:prstGeom>
                  </pic:spPr>
                </pic:pic>
              </a:graphicData>
            </a:graphic>
          </wp:anchor>
        </w:drawing>
      </w:r>
      <w:bookmarkStart w:id="81" w:name="3.1__Requisition"/>
      <w:bookmarkStart w:id="82" w:name="_bookmark14"/>
      <w:bookmarkEnd w:id="81"/>
      <w:bookmarkEnd w:id="82"/>
      <w:r>
        <w:rPr>
          <w:b/>
        </w:rPr>
        <w:t>Requisition</w:t>
      </w:r>
    </w:p>
    <w:p w14:paraId="10A8F82D" w14:textId="77777777" w:rsidR="00935EF5" w:rsidRDefault="00A279E1">
      <w:pPr>
        <w:pStyle w:val="ListParagraph"/>
        <w:numPr>
          <w:ilvl w:val="1"/>
          <w:numId w:val="5"/>
        </w:numPr>
        <w:tabs>
          <w:tab w:val="left" w:pos="1285"/>
        </w:tabs>
        <w:spacing w:before="122" w:line="237" w:lineRule="auto"/>
        <w:ind w:right="494"/>
        <w:jc w:val="both"/>
      </w:pPr>
      <w:bookmarkStart w:id="83" w:name="_Requisition_for_a_synthetic_rope_must_"/>
      <w:bookmarkEnd w:id="83"/>
      <w:r>
        <w:t>Requisition</w:t>
      </w:r>
      <w:r>
        <w:rPr>
          <w:spacing w:val="-2"/>
        </w:rPr>
        <w:t xml:space="preserve"> </w:t>
      </w:r>
      <w:r>
        <w:t>for</w:t>
      </w:r>
      <w:r>
        <w:rPr>
          <w:spacing w:val="-4"/>
        </w:rPr>
        <w:t xml:space="preserve"> </w:t>
      </w:r>
      <w:r>
        <w:t>a</w:t>
      </w:r>
      <w:r>
        <w:rPr>
          <w:spacing w:val="-4"/>
        </w:rPr>
        <w:t xml:space="preserve"> </w:t>
      </w:r>
      <w:r>
        <w:t>synthetic</w:t>
      </w:r>
      <w:r>
        <w:rPr>
          <w:spacing w:val="-4"/>
        </w:rPr>
        <w:t xml:space="preserve"> </w:t>
      </w:r>
      <w:r>
        <w:t>rope</w:t>
      </w:r>
      <w:r>
        <w:rPr>
          <w:spacing w:val="-4"/>
        </w:rPr>
        <w:t xml:space="preserve"> </w:t>
      </w:r>
      <w:r>
        <w:t>must</w:t>
      </w:r>
      <w:r>
        <w:rPr>
          <w:spacing w:val="-2"/>
        </w:rPr>
        <w:t xml:space="preserve"> </w:t>
      </w:r>
      <w:r>
        <w:t>be</w:t>
      </w:r>
      <w:r>
        <w:rPr>
          <w:spacing w:val="-3"/>
        </w:rPr>
        <w:t xml:space="preserve"> </w:t>
      </w:r>
      <w:r>
        <w:t>raised</w:t>
      </w:r>
      <w:r>
        <w:rPr>
          <w:spacing w:val="-4"/>
        </w:rPr>
        <w:t xml:space="preserve"> </w:t>
      </w:r>
      <w:r>
        <w:t>by</w:t>
      </w:r>
      <w:r>
        <w:rPr>
          <w:spacing w:val="-3"/>
        </w:rPr>
        <w:t xml:space="preserve"> </w:t>
      </w:r>
      <w:r>
        <w:t>the</w:t>
      </w:r>
      <w:r>
        <w:rPr>
          <w:spacing w:val="-4"/>
        </w:rPr>
        <w:t xml:space="preserve"> </w:t>
      </w:r>
      <w:r>
        <w:t>vessel,</w:t>
      </w:r>
      <w:r>
        <w:rPr>
          <w:spacing w:val="-3"/>
        </w:rPr>
        <w:t xml:space="preserve"> </w:t>
      </w:r>
      <w:r>
        <w:t>at</w:t>
      </w:r>
      <w:r>
        <w:rPr>
          <w:spacing w:val="-5"/>
        </w:rPr>
        <w:t xml:space="preserve"> </w:t>
      </w:r>
      <w:r>
        <w:t>least</w:t>
      </w:r>
      <w:r>
        <w:rPr>
          <w:spacing w:val="-3"/>
        </w:rPr>
        <w:t xml:space="preserve"> </w:t>
      </w:r>
      <w:r>
        <w:t>3</w:t>
      </w:r>
      <w:r>
        <w:rPr>
          <w:spacing w:val="-4"/>
        </w:rPr>
        <w:t xml:space="preserve"> </w:t>
      </w:r>
      <w:r>
        <w:t>months</w:t>
      </w:r>
      <w:r>
        <w:rPr>
          <w:spacing w:val="-3"/>
        </w:rPr>
        <w:t xml:space="preserve"> </w:t>
      </w:r>
      <w:r>
        <w:t>prior</w:t>
      </w:r>
      <w:r>
        <w:rPr>
          <w:spacing w:val="-3"/>
        </w:rPr>
        <w:t xml:space="preserve"> </w:t>
      </w:r>
      <w:r>
        <w:t>the intended or expected date of</w:t>
      </w:r>
      <w:r>
        <w:rPr>
          <w:spacing w:val="-4"/>
        </w:rPr>
        <w:t xml:space="preserve"> </w:t>
      </w:r>
      <w:r>
        <w:t>renewal.</w:t>
      </w:r>
    </w:p>
    <w:p w14:paraId="10A8F82E" w14:textId="77777777" w:rsidR="00935EF5" w:rsidRDefault="00A279E1">
      <w:pPr>
        <w:pStyle w:val="ListParagraph"/>
        <w:numPr>
          <w:ilvl w:val="1"/>
          <w:numId w:val="5"/>
        </w:numPr>
        <w:tabs>
          <w:tab w:val="left" w:pos="1285"/>
        </w:tabs>
        <w:spacing w:before="119"/>
        <w:ind w:right="502"/>
        <w:jc w:val="both"/>
      </w:pPr>
      <w:bookmarkStart w:id="84" w:name="_All_design_aspects_of_the_requested_sy"/>
      <w:bookmarkEnd w:id="84"/>
      <w:r>
        <w:t>All design aspects of the requested synthetics, i.e. material, strength, construction etc., should</w:t>
      </w:r>
      <w:r>
        <w:rPr>
          <w:spacing w:val="-13"/>
        </w:rPr>
        <w:t xml:space="preserve"> </w:t>
      </w:r>
      <w:r>
        <w:t>conform</w:t>
      </w:r>
      <w:r>
        <w:rPr>
          <w:spacing w:val="-13"/>
        </w:rPr>
        <w:t xml:space="preserve"> </w:t>
      </w:r>
      <w:r>
        <w:t>to</w:t>
      </w:r>
      <w:r>
        <w:rPr>
          <w:spacing w:val="-14"/>
        </w:rPr>
        <w:t xml:space="preserve"> </w:t>
      </w:r>
      <w:r>
        <w:t>specifications</w:t>
      </w:r>
      <w:r>
        <w:rPr>
          <w:spacing w:val="-13"/>
        </w:rPr>
        <w:t xml:space="preserve"> </w:t>
      </w:r>
      <w:r>
        <w:t>in</w:t>
      </w:r>
      <w:r>
        <w:rPr>
          <w:spacing w:val="-11"/>
        </w:rPr>
        <w:t xml:space="preserve"> </w:t>
      </w:r>
      <w:r>
        <w:t>certificate</w:t>
      </w:r>
      <w:r>
        <w:rPr>
          <w:spacing w:val="-13"/>
        </w:rPr>
        <w:t xml:space="preserve"> </w:t>
      </w:r>
      <w:r>
        <w:t>of</w:t>
      </w:r>
      <w:r>
        <w:rPr>
          <w:spacing w:val="-13"/>
        </w:rPr>
        <w:t xml:space="preserve"> </w:t>
      </w:r>
      <w:r>
        <w:t>original</w:t>
      </w:r>
      <w:r>
        <w:rPr>
          <w:spacing w:val="-14"/>
        </w:rPr>
        <w:t xml:space="preserve"> </w:t>
      </w:r>
      <w:r>
        <w:t>synthetic</w:t>
      </w:r>
      <w:r>
        <w:rPr>
          <w:spacing w:val="-12"/>
        </w:rPr>
        <w:t xml:space="preserve"> </w:t>
      </w:r>
      <w:r>
        <w:t>rope</w:t>
      </w:r>
      <w:r>
        <w:rPr>
          <w:spacing w:val="-13"/>
        </w:rPr>
        <w:t xml:space="preserve"> </w:t>
      </w:r>
      <w:r>
        <w:t>/</w:t>
      </w:r>
      <w:r>
        <w:rPr>
          <w:spacing w:val="-12"/>
        </w:rPr>
        <w:t xml:space="preserve"> </w:t>
      </w:r>
      <w:r>
        <w:t>maker’s</w:t>
      </w:r>
      <w:r>
        <w:rPr>
          <w:spacing w:val="-13"/>
        </w:rPr>
        <w:t xml:space="preserve"> </w:t>
      </w:r>
      <w:r>
        <w:t>manual. Maximum information from the certificate should be included in the specifications under the requisition. Following should be indicated as a minimum in the</w:t>
      </w:r>
      <w:r>
        <w:rPr>
          <w:spacing w:val="-22"/>
        </w:rPr>
        <w:t xml:space="preserve"> </w:t>
      </w:r>
      <w:r>
        <w:t>specifications:</w:t>
      </w:r>
    </w:p>
    <w:p w14:paraId="10A8F82F" w14:textId="77777777" w:rsidR="00935EF5" w:rsidRDefault="00A279E1">
      <w:pPr>
        <w:pStyle w:val="ListParagraph"/>
        <w:numPr>
          <w:ilvl w:val="2"/>
          <w:numId w:val="5"/>
        </w:numPr>
        <w:tabs>
          <w:tab w:val="left" w:pos="1813"/>
          <w:tab w:val="left" w:pos="1814"/>
        </w:tabs>
        <w:spacing w:before="117"/>
      </w:pPr>
      <w:bookmarkStart w:id="85" w:name="o_Application."/>
      <w:bookmarkEnd w:id="85"/>
      <w:r>
        <w:t>Application.</w:t>
      </w:r>
    </w:p>
    <w:p w14:paraId="10A8F830" w14:textId="77777777" w:rsidR="00935EF5" w:rsidRDefault="00A279E1">
      <w:pPr>
        <w:pStyle w:val="ListParagraph"/>
        <w:numPr>
          <w:ilvl w:val="2"/>
          <w:numId w:val="5"/>
        </w:numPr>
        <w:tabs>
          <w:tab w:val="left" w:pos="1813"/>
          <w:tab w:val="left" w:pos="1814"/>
        </w:tabs>
        <w:spacing w:before="121"/>
      </w:pPr>
      <w:bookmarkStart w:id="86" w:name="o_Equipment_details_(Make,_Model_etc.)."/>
      <w:bookmarkEnd w:id="86"/>
      <w:r>
        <w:t>Equipment details (Make, Model</w:t>
      </w:r>
      <w:r>
        <w:rPr>
          <w:spacing w:val="-2"/>
        </w:rPr>
        <w:t xml:space="preserve"> </w:t>
      </w:r>
      <w:r>
        <w:t>etc.).</w:t>
      </w:r>
    </w:p>
    <w:p w14:paraId="10A8F831" w14:textId="77777777" w:rsidR="00935EF5" w:rsidRDefault="00A279E1">
      <w:pPr>
        <w:pStyle w:val="ListParagraph"/>
        <w:numPr>
          <w:ilvl w:val="2"/>
          <w:numId w:val="5"/>
        </w:numPr>
        <w:tabs>
          <w:tab w:val="left" w:pos="1813"/>
          <w:tab w:val="left" w:pos="1814"/>
        </w:tabs>
      </w:pPr>
      <w:bookmarkStart w:id="87" w:name="o_Material."/>
      <w:bookmarkEnd w:id="87"/>
      <w:r>
        <w:t>Material.</w:t>
      </w:r>
    </w:p>
    <w:p w14:paraId="10A8F832" w14:textId="77777777" w:rsidR="00935EF5" w:rsidRDefault="00A279E1">
      <w:pPr>
        <w:pStyle w:val="ListParagraph"/>
        <w:numPr>
          <w:ilvl w:val="2"/>
          <w:numId w:val="5"/>
        </w:numPr>
        <w:tabs>
          <w:tab w:val="left" w:pos="1813"/>
          <w:tab w:val="left" w:pos="1814"/>
        </w:tabs>
      </w:pPr>
      <w:bookmarkStart w:id="88" w:name="o_Nominal_diameter."/>
      <w:bookmarkEnd w:id="88"/>
      <w:r>
        <w:t>Nominal</w:t>
      </w:r>
      <w:r>
        <w:rPr>
          <w:spacing w:val="-1"/>
        </w:rPr>
        <w:t xml:space="preserve"> </w:t>
      </w:r>
      <w:r>
        <w:t>diameter.</w:t>
      </w:r>
    </w:p>
    <w:p w14:paraId="10A8F833" w14:textId="77777777" w:rsidR="00935EF5" w:rsidRDefault="00A279E1">
      <w:pPr>
        <w:pStyle w:val="ListParagraph"/>
        <w:numPr>
          <w:ilvl w:val="2"/>
          <w:numId w:val="5"/>
        </w:numPr>
        <w:tabs>
          <w:tab w:val="left" w:pos="1813"/>
          <w:tab w:val="left" w:pos="1814"/>
        </w:tabs>
      </w:pPr>
      <w:bookmarkStart w:id="89" w:name="o_Length."/>
      <w:bookmarkEnd w:id="89"/>
      <w:r>
        <w:lastRenderedPageBreak/>
        <w:t>Length.</w:t>
      </w:r>
    </w:p>
    <w:p w14:paraId="10A8F834" w14:textId="77777777" w:rsidR="00935EF5" w:rsidRDefault="00A279E1">
      <w:pPr>
        <w:pStyle w:val="ListParagraph"/>
        <w:numPr>
          <w:ilvl w:val="2"/>
          <w:numId w:val="5"/>
        </w:numPr>
        <w:tabs>
          <w:tab w:val="left" w:pos="1813"/>
          <w:tab w:val="left" w:pos="1814"/>
        </w:tabs>
      </w:pPr>
      <w:bookmarkStart w:id="90" w:name="o_Minimum_breaking_force."/>
      <w:bookmarkEnd w:id="90"/>
      <w:r>
        <w:t>Minimum breaking</w:t>
      </w:r>
      <w:r>
        <w:rPr>
          <w:spacing w:val="-2"/>
        </w:rPr>
        <w:t xml:space="preserve"> </w:t>
      </w:r>
      <w:r>
        <w:t>force.</w:t>
      </w:r>
    </w:p>
    <w:p w14:paraId="10A8F835" w14:textId="77777777" w:rsidR="00935EF5" w:rsidRDefault="00A279E1">
      <w:pPr>
        <w:pStyle w:val="ListParagraph"/>
        <w:numPr>
          <w:ilvl w:val="2"/>
          <w:numId w:val="5"/>
        </w:numPr>
        <w:tabs>
          <w:tab w:val="left" w:pos="1813"/>
          <w:tab w:val="left" w:pos="1814"/>
        </w:tabs>
      </w:pPr>
      <w:bookmarkStart w:id="91" w:name="o_Rope_construction_(No._of_strands_and_"/>
      <w:bookmarkEnd w:id="91"/>
      <w:r>
        <w:t>Rope construction (No. of strands and no. of fibres /</w:t>
      </w:r>
      <w:r>
        <w:rPr>
          <w:spacing w:val="-10"/>
        </w:rPr>
        <w:t xml:space="preserve"> </w:t>
      </w:r>
      <w:r>
        <w:t>strand).</w:t>
      </w:r>
    </w:p>
    <w:p w14:paraId="10A8F836" w14:textId="77777777" w:rsidR="00935EF5" w:rsidRDefault="00A279E1">
      <w:pPr>
        <w:pStyle w:val="ListParagraph"/>
        <w:numPr>
          <w:ilvl w:val="2"/>
          <w:numId w:val="5"/>
        </w:numPr>
        <w:tabs>
          <w:tab w:val="left" w:pos="1813"/>
          <w:tab w:val="left" w:pos="1814"/>
        </w:tabs>
        <w:spacing w:before="119"/>
      </w:pPr>
      <w:bookmarkStart w:id="92" w:name="o_Rope_core_type."/>
      <w:bookmarkEnd w:id="92"/>
      <w:r>
        <w:t>Rope core</w:t>
      </w:r>
      <w:r>
        <w:rPr>
          <w:spacing w:val="-4"/>
        </w:rPr>
        <w:t xml:space="preserve"> </w:t>
      </w:r>
      <w:r>
        <w:t>type.</w:t>
      </w:r>
    </w:p>
    <w:p w14:paraId="10A8F837" w14:textId="77777777" w:rsidR="00935EF5" w:rsidRDefault="00A279E1">
      <w:pPr>
        <w:pStyle w:val="ListParagraph"/>
        <w:numPr>
          <w:ilvl w:val="2"/>
          <w:numId w:val="5"/>
        </w:numPr>
        <w:tabs>
          <w:tab w:val="left" w:pos="1813"/>
          <w:tab w:val="left" w:pos="1814"/>
        </w:tabs>
        <w:spacing w:before="121"/>
      </w:pPr>
      <w:bookmarkStart w:id="93" w:name="o_Direction_of_lay."/>
      <w:bookmarkEnd w:id="93"/>
      <w:r>
        <w:t>Direction of</w:t>
      </w:r>
      <w:r>
        <w:rPr>
          <w:spacing w:val="-11"/>
        </w:rPr>
        <w:t xml:space="preserve"> </w:t>
      </w:r>
      <w:r>
        <w:t>lay.</w:t>
      </w:r>
    </w:p>
    <w:p w14:paraId="10A8F838" w14:textId="77777777" w:rsidR="00935EF5" w:rsidRDefault="00A279E1">
      <w:pPr>
        <w:pStyle w:val="ListParagraph"/>
        <w:numPr>
          <w:ilvl w:val="2"/>
          <w:numId w:val="5"/>
        </w:numPr>
        <w:tabs>
          <w:tab w:val="left" w:pos="1813"/>
          <w:tab w:val="left" w:pos="1814"/>
        </w:tabs>
      </w:pPr>
      <w:bookmarkStart w:id="94" w:name="o_Type_of_lay."/>
      <w:bookmarkEnd w:id="94"/>
      <w:r>
        <w:t>Type of</w:t>
      </w:r>
      <w:r>
        <w:rPr>
          <w:spacing w:val="-1"/>
        </w:rPr>
        <w:t xml:space="preserve"> </w:t>
      </w:r>
      <w:r>
        <w:t>lay.</w:t>
      </w:r>
    </w:p>
    <w:p w14:paraId="10A8F839" w14:textId="77777777" w:rsidR="00935EF5" w:rsidRDefault="00A279E1">
      <w:pPr>
        <w:pStyle w:val="ListParagraph"/>
        <w:numPr>
          <w:ilvl w:val="2"/>
          <w:numId w:val="5"/>
        </w:numPr>
        <w:tabs>
          <w:tab w:val="left" w:pos="1813"/>
          <w:tab w:val="left" w:pos="1814"/>
        </w:tabs>
      </w:pPr>
      <w:bookmarkStart w:id="95" w:name="o_Synthetic_rope_termination_(Should_be_"/>
      <w:bookmarkEnd w:id="95"/>
      <w:r>
        <w:t>Synthetic rope termination (Should be in accordance with makers’</w:t>
      </w:r>
      <w:r>
        <w:rPr>
          <w:spacing w:val="2"/>
        </w:rPr>
        <w:t xml:space="preserve"> </w:t>
      </w:r>
      <w:r>
        <w:t>regulatory</w:t>
      </w:r>
    </w:p>
    <w:p w14:paraId="10A8F83A" w14:textId="77777777" w:rsidR="00935EF5" w:rsidRDefault="00A279E1">
      <w:pPr>
        <w:pStyle w:val="BodyText"/>
        <w:spacing w:before="1"/>
        <w:ind w:left="1813"/>
      </w:pPr>
      <w:r>
        <w:t>specifications).</w:t>
      </w:r>
    </w:p>
    <w:p w14:paraId="10A8F83C" w14:textId="77777777" w:rsidR="00935EF5" w:rsidRDefault="00A279E1">
      <w:pPr>
        <w:pStyle w:val="Heading4"/>
        <w:spacing w:before="72"/>
      </w:pPr>
      <w:r>
        <w:rPr>
          <w:noProof/>
        </w:rPr>
        <w:drawing>
          <wp:anchor distT="0" distB="0" distL="0" distR="0" simplePos="0" relativeHeight="251652096" behindDoc="0" locked="0" layoutInCell="1" allowOverlap="1" wp14:anchorId="10A8FAAB" wp14:editId="10A8FAAC">
            <wp:simplePos x="0" y="0"/>
            <wp:positionH relativeFrom="page">
              <wp:posOffset>798650</wp:posOffset>
            </wp:positionH>
            <wp:positionV relativeFrom="paragraph">
              <wp:posOffset>85053</wp:posOffset>
            </wp:positionV>
            <wp:extent cx="209094" cy="103863"/>
            <wp:effectExtent l="0" t="0" r="0" b="0"/>
            <wp:wrapNone/>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14" cstate="print"/>
                    <a:stretch>
                      <a:fillRect/>
                    </a:stretch>
                  </pic:blipFill>
                  <pic:spPr>
                    <a:xfrm>
                      <a:off x="0" y="0"/>
                      <a:ext cx="209094" cy="103863"/>
                    </a:xfrm>
                    <a:prstGeom prst="rect">
                      <a:avLst/>
                    </a:prstGeom>
                  </pic:spPr>
                </pic:pic>
              </a:graphicData>
            </a:graphic>
          </wp:anchor>
        </w:drawing>
      </w:r>
      <w:bookmarkStart w:id="96" w:name="3.2_Procurement"/>
      <w:bookmarkStart w:id="97" w:name="_bookmark15"/>
      <w:bookmarkEnd w:id="96"/>
      <w:bookmarkEnd w:id="97"/>
      <w:r>
        <w:t>Procurement</w:t>
      </w:r>
    </w:p>
    <w:p w14:paraId="10A8F83D" w14:textId="77777777" w:rsidR="00935EF5" w:rsidRDefault="00A279E1">
      <w:pPr>
        <w:pStyle w:val="ListParagraph"/>
        <w:numPr>
          <w:ilvl w:val="1"/>
          <w:numId w:val="5"/>
        </w:numPr>
        <w:tabs>
          <w:tab w:val="left" w:pos="1284"/>
          <w:tab w:val="left" w:pos="1285"/>
        </w:tabs>
        <w:ind w:hanging="361"/>
      </w:pPr>
      <w:bookmarkStart w:id="98" w:name="_Synthetic_ropes_should_be_procured_fro"/>
      <w:bookmarkEnd w:id="98"/>
      <w:r>
        <w:t>Synthetic ropes should be procured from either of the following</w:t>
      </w:r>
      <w:r>
        <w:rPr>
          <w:spacing w:val="-13"/>
        </w:rPr>
        <w:t xml:space="preserve"> </w:t>
      </w:r>
      <w:r>
        <w:t>sources:</w:t>
      </w:r>
    </w:p>
    <w:p w14:paraId="10A8F83E" w14:textId="77777777" w:rsidR="00935EF5" w:rsidRDefault="00A279E1">
      <w:pPr>
        <w:pStyle w:val="ListParagraph"/>
        <w:numPr>
          <w:ilvl w:val="2"/>
          <w:numId w:val="5"/>
        </w:numPr>
        <w:tabs>
          <w:tab w:val="left" w:pos="1813"/>
          <w:tab w:val="left" w:pos="1814"/>
        </w:tabs>
        <w:spacing w:before="117"/>
      </w:pPr>
      <w:bookmarkStart w:id="99" w:name="o_Directly_from_rope_maker."/>
      <w:bookmarkEnd w:id="99"/>
      <w:r>
        <w:t>Directly from rope</w:t>
      </w:r>
      <w:r>
        <w:rPr>
          <w:spacing w:val="-1"/>
        </w:rPr>
        <w:t xml:space="preserve"> </w:t>
      </w:r>
      <w:r>
        <w:t>maker.</w:t>
      </w:r>
    </w:p>
    <w:p w14:paraId="10A8F83F" w14:textId="77777777" w:rsidR="00935EF5" w:rsidRDefault="00A279E1">
      <w:pPr>
        <w:pStyle w:val="ListParagraph"/>
        <w:numPr>
          <w:ilvl w:val="2"/>
          <w:numId w:val="5"/>
        </w:numPr>
        <w:tabs>
          <w:tab w:val="left" w:pos="1813"/>
          <w:tab w:val="left" w:pos="1814"/>
        </w:tabs>
        <w:spacing w:before="121"/>
      </w:pPr>
      <w:bookmarkStart w:id="100" w:name="o_Authorised_agents_of_the_rope_maker."/>
      <w:bookmarkEnd w:id="100"/>
      <w:r>
        <w:t>Authorised agents of the rope</w:t>
      </w:r>
      <w:r>
        <w:rPr>
          <w:spacing w:val="-2"/>
        </w:rPr>
        <w:t xml:space="preserve"> </w:t>
      </w:r>
      <w:r>
        <w:t>maker.</w:t>
      </w:r>
    </w:p>
    <w:p w14:paraId="10A8F840" w14:textId="012E8983" w:rsidR="00935EF5" w:rsidRDefault="00A279E1">
      <w:pPr>
        <w:pStyle w:val="ListParagraph"/>
        <w:numPr>
          <w:ilvl w:val="2"/>
          <w:numId w:val="5"/>
        </w:numPr>
        <w:tabs>
          <w:tab w:val="left" w:pos="1813"/>
          <w:tab w:val="left" w:pos="1814"/>
        </w:tabs>
        <w:spacing w:before="119"/>
      </w:pPr>
      <w:bookmarkStart w:id="101" w:name="o_Standard_/_reliable_vendors_identified"/>
      <w:bookmarkEnd w:id="101"/>
      <w:r>
        <w:t xml:space="preserve">Standard / reliable vendors identified by Purchasing Department of </w:t>
      </w:r>
      <w:r w:rsidR="00E478AA">
        <w:t xml:space="preserve">company </w:t>
      </w:r>
      <w:r>
        <w:t>Group.</w:t>
      </w:r>
    </w:p>
    <w:p w14:paraId="10A8F841" w14:textId="77777777" w:rsidR="00935EF5" w:rsidRDefault="00A279E1">
      <w:pPr>
        <w:pStyle w:val="ListParagraph"/>
        <w:numPr>
          <w:ilvl w:val="1"/>
          <w:numId w:val="5"/>
        </w:numPr>
        <w:tabs>
          <w:tab w:val="left" w:pos="1285"/>
        </w:tabs>
        <w:ind w:hanging="361"/>
        <w:jc w:val="both"/>
      </w:pPr>
      <w:bookmarkStart w:id="102" w:name="_Certificate_for_the_synthetic_rope_sho"/>
      <w:bookmarkEnd w:id="102"/>
      <w:r>
        <w:t>Certificate for the synthetic rope should be provided along with the supplied</w:t>
      </w:r>
      <w:r>
        <w:rPr>
          <w:spacing w:val="-15"/>
        </w:rPr>
        <w:t xml:space="preserve"> </w:t>
      </w:r>
      <w:r>
        <w:t>rope.</w:t>
      </w:r>
    </w:p>
    <w:p w14:paraId="10A8F842" w14:textId="77777777" w:rsidR="00935EF5" w:rsidRDefault="00A279E1">
      <w:pPr>
        <w:pStyle w:val="ListParagraph"/>
        <w:numPr>
          <w:ilvl w:val="1"/>
          <w:numId w:val="5"/>
        </w:numPr>
        <w:tabs>
          <w:tab w:val="left" w:pos="1285"/>
        </w:tabs>
        <w:spacing w:before="117"/>
        <w:ind w:right="497"/>
        <w:jc w:val="both"/>
      </w:pPr>
      <w:bookmarkStart w:id="103" w:name="_In_case_there_are_any_doubts_regarding"/>
      <w:bookmarkEnd w:id="103"/>
      <w:r>
        <w:t>In</w:t>
      </w:r>
      <w:r>
        <w:rPr>
          <w:spacing w:val="-9"/>
        </w:rPr>
        <w:t xml:space="preserve"> </w:t>
      </w:r>
      <w:r>
        <w:t>case</w:t>
      </w:r>
      <w:r>
        <w:rPr>
          <w:spacing w:val="-8"/>
        </w:rPr>
        <w:t xml:space="preserve"> </w:t>
      </w:r>
      <w:r>
        <w:t>there</w:t>
      </w:r>
      <w:r>
        <w:rPr>
          <w:spacing w:val="-8"/>
        </w:rPr>
        <w:t xml:space="preserve"> </w:t>
      </w:r>
      <w:r>
        <w:t>are</w:t>
      </w:r>
      <w:r>
        <w:rPr>
          <w:spacing w:val="-8"/>
        </w:rPr>
        <w:t xml:space="preserve"> </w:t>
      </w:r>
      <w:r>
        <w:t>any</w:t>
      </w:r>
      <w:r>
        <w:rPr>
          <w:spacing w:val="-8"/>
        </w:rPr>
        <w:t xml:space="preserve"> </w:t>
      </w:r>
      <w:r>
        <w:t>doubts</w:t>
      </w:r>
      <w:r>
        <w:rPr>
          <w:spacing w:val="-8"/>
        </w:rPr>
        <w:t xml:space="preserve"> </w:t>
      </w:r>
      <w:r>
        <w:t>regarding</w:t>
      </w:r>
      <w:r>
        <w:rPr>
          <w:spacing w:val="-8"/>
        </w:rPr>
        <w:t xml:space="preserve"> </w:t>
      </w:r>
      <w:r>
        <w:t>the</w:t>
      </w:r>
      <w:r>
        <w:rPr>
          <w:spacing w:val="-8"/>
        </w:rPr>
        <w:t xml:space="preserve"> </w:t>
      </w:r>
      <w:r>
        <w:t>suitability</w:t>
      </w:r>
      <w:r>
        <w:rPr>
          <w:spacing w:val="-8"/>
        </w:rPr>
        <w:t xml:space="preserve"> </w:t>
      </w:r>
      <w:r>
        <w:t>of</w:t>
      </w:r>
      <w:r>
        <w:rPr>
          <w:spacing w:val="-7"/>
        </w:rPr>
        <w:t xml:space="preserve"> </w:t>
      </w:r>
      <w:r>
        <w:t>the</w:t>
      </w:r>
      <w:r>
        <w:rPr>
          <w:spacing w:val="-7"/>
        </w:rPr>
        <w:t xml:space="preserve"> </w:t>
      </w:r>
      <w:r>
        <w:t>offered</w:t>
      </w:r>
      <w:r>
        <w:rPr>
          <w:spacing w:val="-8"/>
        </w:rPr>
        <w:t xml:space="preserve"> </w:t>
      </w:r>
      <w:r>
        <w:t>or</w:t>
      </w:r>
      <w:r>
        <w:rPr>
          <w:spacing w:val="-8"/>
        </w:rPr>
        <w:t xml:space="preserve"> </w:t>
      </w:r>
      <w:r>
        <w:t>supplied</w:t>
      </w:r>
      <w:r>
        <w:rPr>
          <w:spacing w:val="-7"/>
        </w:rPr>
        <w:t xml:space="preserve"> </w:t>
      </w:r>
      <w:r>
        <w:t>synthetic rope, rope maker should be consulted for confirming suitability of the available / offered rope before confirmation of</w:t>
      </w:r>
      <w:r>
        <w:rPr>
          <w:spacing w:val="-1"/>
        </w:rPr>
        <w:t xml:space="preserve"> </w:t>
      </w:r>
      <w:r>
        <w:t>order.</w:t>
      </w:r>
    </w:p>
    <w:p w14:paraId="10A8F843" w14:textId="77777777" w:rsidR="00935EF5" w:rsidRDefault="00A279E1">
      <w:pPr>
        <w:pStyle w:val="Heading4"/>
        <w:spacing w:before="117"/>
        <w:jc w:val="both"/>
      </w:pPr>
      <w:r>
        <w:rPr>
          <w:noProof/>
        </w:rPr>
        <w:drawing>
          <wp:anchor distT="0" distB="0" distL="0" distR="0" simplePos="0" relativeHeight="251653120" behindDoc="0" locked="0" layoutInCell="1" allowOverlap="1" wp14:anchorId="10A8FAAD" wp14:editId="10A8FAAE">
            <wp:simplePos x="0" y="0"/>
            <wp:positionH relativeFrom="page">
              <wp:posOffset>798584</wp:posOffset>
            </wp:positionH>
            <wp:positionV relativeFrom="paragraph">
              <wp:posOffset>113373</wp:posOffset>
            </wp:positionV>
            <wp:extent cx="206112" cy="103863"/>
            <wp:effectExtent l="0" t="0" r="0" b="0"/>
            <wp:wrapNone/>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15" cstate="print"/>
                    <a:stretch>
                      <a:fillRect/>
                    </a:stretch>
                  </pic:blipFill>
                  <pic:spPr>
                    <a:xfrm>
                      <a:off x="0" y="0"/>
                      <a:ext cx="206112" cy="103863"/>
                    </a:xfrm>
                    <a:prstGeom prst="rect">
                      <a:avLst/>
                    </a:prstGeom>
                  </pic:spPr>
                </pic:pic>
              </a:graphicData>
            </a:graphic>
          </wp:anchor>
        </w:drawing>
      </w:r>
      <w:bookmarkStart w:id="104" w:name="3.3_When_Receiving_On_Board"/>
      <w:bookmarkStart w:id="105" w:name="_bookmark16"/>
      <w:bookmarkEnd w:id="104"/>
      <w:bookmarkEnd w:id="105"/>
      <w:r>
        <w:t>When Receiving On Board</w:t>
      </w:r>
    </w:p>
    <w:p w14:paraId="10A8F844" w14:textId="77777777" w:rsidR="00935EF5" w:rsidRDefault="00A279E1">
      <w:pPr>
        <w:pStyle w:val="ListParagraph"/>
        <w:numPr>
          <w:ilvl w:val="1"/>
          <w:numId w:val="5"/>
        </w:numPr>
        <w:tabs>
          <w:tab w:val="left" w:pos="1284"/>
          <w:tab w:val="left" w:pos="1285"/>
        </w:tabs>
        <w:spacing w:before="122" w:line="237" w:lineRule="auto"/>
        <w:ind w:right="503"/>
      </w:pPr>
      <w:bookmarkStart w:id="106" w:name="_Delivered_rope_should_be_visually_chec"/>
      <w:bookmarkEnd w:id="106"/>
      <w:r>
        <w:t>Delivered rope should be visually checked to conform to the specifications in the requisition.</w:t>
      </w:r>
    </w:p>
    <w:p w14:paraId="10A8F845" w14:textId="77777777" w:rsidR="00935EF5" w:rsidRDefault="00A279E1">
      <w:pPr>
        <w:pStyle w:val="ListParagraph"/>
        <w:numPr>
          <w:ilvl w:val="1"/>
          <w:numId w:val="5"/>
        </w:numPr>
        <w:tabs>
          <w:tab w:val="left" w:pos="1284"/>
          <w:tab w:val="left" w:pos="1285"/>
        </w:tabs>
        <w:spacing w:before="121"/>
        <w:ind w:hanging="361"/>
      </w:pPr>
      <w:bookmarkStart w:id="107" w:name="_Synthetic_rope_certificate_should_be_c"/>
      <w:bookmarkEnd w:id="107"/>
      <w:r>
        <w:t>Synthetic rope certificate should be checked to conform to order</w:t>
      </w:r>
      <w:r>
        <w:rPr>
          <w:spacing w:val="-20"/>
        </w:rPr>
        <w:t xml:space="preserve"> </w:t>
      </w:r>
      <w:r>
        <w:t>specifications.</w:t>
      </w:r>
    </w:p>
    <w:p w14:paraId="10A8F846" w14:textId="77777777" w:rsidR="00935EF5" w:rsidRDefault="00A279E1">
      <w:pPr>
        <w:pStyle w:val="ListParagraph"/>
        <w:numPr>
          <w:ilvl w:val="1"/>
          <w:numId w:val="5"/>
        </w:numPr>
        <w:tabs>
          <w:tab w:val="left" w:pos="1284"/>
          <w:tab w:val="left" w:pos="1285"/>
        </w:tabs>
        <w:spacing w:before="117"/>
        <w:ind w:hanging="361"/>
      </w:pPr>
      <w:bookmarkStart w:id="108" w:name="_In_case_of_any_discrepancies_/_defects"/>
      <w:bookmarkEnd w:id="108"/>
      <w:r>
        <w:t>In</w:t>
      </w:r>
      <w:r>
        <w:rPr>
          <w:spacing w:val="-18"/>
        </w:rPr>
        <w:t xml:space="preserve"> </w:t>
      </w:r>
      <w:r>
        <w:t>case</w:t>
      </w:r>
      <w:r>
        <w:rPr>
          <w:spacing w:val="-18"/>
        </w:rPr>
        <w:t xml:space="preserve"> </w:t>
      </w:r>
      <w:r>
        <w:t>of</w:t>
      </w:r>
      <w:r>
        <w:rPr>
          <w:spacing w:val="-18"/>
        </w:rPr>
        <w:t xml:space="preserve"> </w:t>
      </w:r>
      <w:r>
        <w:t>any</w:t>
      </w:r>
      <w:r>
        <w:rPr>
          <w:spacing w:val="-18"/>
        </w:rPr>
        <w:t xml:space="preserve"> </w:t>
      </w:r>
      <w:r>
        <w:t>discrepancies</w:t>
      </w:r>
      <w:r>
        <w:rPr>
          <w:spacing w:val="-17"/>
        </w:rPr>
        <w:t xml:space="preserve"> </w:t>
      </w:r>
      <w:r>
        <w:t>/</w:t>
      </w:r>
      <w:r>
        <w:rPr>
          <w:spacing w:val="-17"/>
        </w:rPr>
        <w:t xml:space="preserve"> </w:t>
      </w:r>
      <w:r>
        <w:t>defects,</w:t>
      </w:r>
      <w:r>
        <w:rPr>
          <w:spacing w:val="-17"/>
        </w:rPr>
        <w:t xml:space="preserve"> </w:t>
      </w:r>
      <w:r>
        <w:t>Vessel</w:t>
      </w:r>
      <w:r>
        <w:rPr>
          <w:spacing w:val="-17"/>
        </w:rPr>
        <w:t xml:space="preserve"> </w:t>
      </w:r>
      <w:r>
        <w:t>Manager</w:t>
      </w:r>
      <w:r>
        <w:rPr>
          <w:spacing w:val="-18"/>
        </w:rPr>
        <w:t xml:space="preserve"> </w:t>
      </w:r>
      <w:r>
        <w:t>and</w:t>
      </w:r>
      <w:r>
        <w:rPr>
          <w:spacing w:val="-18"/>
        </w:rPr>
        <w:t xml:space="preserve"> </w:t>
      </w:r>
      <w:r>
        <w:t>Purchaser</w:t>
      </w:r>
      <w:r>
        <w:rPr>
          <w:spacing w:val="-17"/>
        </w:rPr>
        <w:t xml:space="preserve"> </w:t>
      </w:r>
      <w:r>
        <w:t>should</w:t>
      </w:r>
      <w:r>
        <w:rPr>
          <w:spacing w:val="-18"/>
        </w:rPr>
        <w:t xml:space="preserve"> </w:t>
      </w:r>
      <w:r>
        <w:t>be</w:t>
      </w:r>
      <w:r>
        <w:rPr>
          <w:spacing w:val="-18"/>
        </w:rPr>
        <w:t xml:space="preserve"> </w:t>
      </w:r>
      <w:r>
        <w:t>informed.</w:t>
      </w:r>
    </w:p>
    <w:p w14:paraId="10A8F847" w14:textId="77777777" w:rsidR="00935EF5" w:rsidRDefault="00A279E1">
      <w:pPr>
        <w:pStyle w:val="ListParagraph"/>
        <w:numPr>
          <w:ilvl w:val="1"/>
          <w:numId w:val="5"/>
        </w:numPr>
        <w:tabs>
          <w:tab w:val="left" w:pos="1284"/>
          <w:tab w:val="left" w:pos="1285"/>
        </w:tabs>
        <w:spacing w:before="117"/>
        <w:ind w:hanging="361"/>
      </w:pPr>
      <w:bookmarkStart w:id="109" w:name="_Synthetic_rope_should_be_stored_in_a_s"/>
      <w:bookmarkEnd w:id="109"/>
      <w:r>
        <w:t>Synthetic rope should be stored in a suitable</w:t>
      </w:r>
      <w:r>
        <w:rPr>
          <w:spacing w:val="-8"/>
        </w:rPr>
        <w:t xml:space="preserve"> </w:t>
      </w:r>
      <w:r>
        <w:t>location.</w:t>
      </w:r>
    </w:p>
    <w:p w14:paraId="10A8F848" w14:textId="639E2636" w:rsidR="00935EF5" w:rsidRDefault="00A279E1">
      <w:pPr>
        <w:pStyle w:val="ListParagraph"/>
        <w:numPr>
          <w:ilvl w:val="1"/>
          <w:numId w:val="5"/>
        </w:numPr>
        <w:tabs>
          <w:tab w:val="left" w:pos="1284"/>
          <w:tab w:val="left" w:pos="1285"/>
        </w:tabs>
        <w:spacing w:before="117"/>
        <w:ind w:hanging="361"/>
      </w:pPr>
      <w:bookmarkStart w:id="110" w:name="_Entry_should_be_made_into_TSM_form_67M"/>
      <w:bookmarkEnd w:id="110"/>
      <w:r>
        <w:t xml:space="preserve">Entry should be made into </w:t>
      </w:r>
      <w:r w:rsidR="00C202B0">
        <w:t>MR-02</w:t>
      </w:r>
      <w:r>
        <w:t xml:space="preserve"> form</w:t>
      </w:r>
      <w:r>
        <w:rPr>
          <w:spacing w:val="-2"/>
        </w:rPr>
        <w:t xml:space="preserve"> </w:t>
      </w:r>
      <w:r w:rsidR="00C202B0">
        <w:t>-</w:t>
      </w:r>
      <w:r>
        <w:t>.</w:t>
      </w:r>
    </w:p>
    <w:p w14:paraId="10A8F849" w14:textId="77777777" w:rsidR="00935EF5" w:rsidRDefault="00A279E1">
      <w:pPr>
        <w:pStyle w:val="ListParagraph"/>
        <w:numPr>
          <w:ilvl w:val="1"/>
          <w:numId w:val="5"/>
        </w:numPr>
        <w:tabs>
          <w:tab w:val="left" w:pos="1284"/>
          <w:tab w:val="left" w:pos="1285"/>
        </w:tabs>
        <w:spacing w:before="118"/>
        <w:ind w:hanging="361"/>
      </w:pPr>
      <w:bookmarkStart w:id="111" w:name="_Copies_of_certificate_and_delivery_not"/>
      <w:bookmarkEnd w:id="111"/>
      <w:r>
        <w:t>Copies of certificate and delivery note of the supplied synthetic rope should be</w:t>
      </w:r>
      <w:r>
        <w:rPr>
          <w:spacing w:val="-18"/>
        </w:rPr>
        <w:t xml:space="preserve"> </w:t>
      </w:r>
      <w:r>
        <w:t>filed.</w:t>
      </w:r>
    </w:p>
    <w:p w14:paraId="10A8F84A" w14:textId="77777777" w:rsidR="00935EF5" w:rsidRDefault="00A279E1">
      <w:pPr>
        <w:pStyle w:val="Heading4"/>
        <w:spacing w:before="117"/>
      </w:pPr>
      <w:r>
        <w:rPr>
          <w:noProof/>
        </w:rPr>
        <w:drawing>
          <wp:anchor distT="0" distB="0" distL="0" distR="0" simplePos="0" relativeHeight="251655168" behindDoc="0" locked="0" layoutInCell="1" allowOverlap="1" wp14:anchorId="10A8FAAF" wp14:editId="10A8FAB0">
            <wp:simplePos x="0" y="0"/>
            <wp:positionH relativeFrom="page">
              <wp:posOffset>798667</wp:posOffset>
            </wp:positionH>
            <wp:positionV relativeFrom="paragraph">
              <wp:posOffset>113374</wp:posOffset>
            </wp:positionV>
            <wp:extent cx="209839" cy="103863"/>
            <wp:effectExtent l="0" t="0" r="0" b="0"/>
            <wp:wrapNone/>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16" cstate="print"/>
                    <a:stretch>
                      <a:fillRect/>
                    </a:stretch>
                  </pic:blipFill>
                  <pic:spPr>
                    <a:xfrm>
                      <a:off x="0" y="0"/>
                      <a:ext cx="209839" cy="103863"/>
                    </a:xfrm>
                    <a:prstGeom prst="rect">
                      <a:avLst/>
                    </a:prstGeom>
                  </pic:spPr>
                </pic:pic>
              </a:graphicData>
            </a:graphic>
          </wp:anchor>
        </w:drawing>
      </w:r>
      <w:bookmarkStart w:id="112" w:name="3.4_Factors_and_Additional_Guidance_for_"/>
      <w:bookmarkStart w:id="113" w:name="_bookmark17"/>
      <w:bookmarkEnd w:id="112"/>
      <w:bookmarkEnd w:id="113"/>
      <w:r>
        <w:t>Factors and Additional Guidance for Procurement</w:t>
      </w:r>
    </w:p>
    <w:p w14:paraId="10A8F84B" w14:textId="77777777" w:rsidR="00935EF5" w:rsidRDefault="00A279E1">
      <w:pPr>
        <w:pStyle w:val="ListParagraph"/>
        <w:numPr>
          <w:ilvl w:val="1"/>
          <w:numId w:val="5"/>
        </w:numPr>
        <w:tabs>
          <w:tab w:val="left" w:pos="1284"/>
          <w:tab w:val="left" w:pos="1285"/>
        </w:tabs>
        <w:spacing w:before="119"/>
        <w:ind w:hanging="361"/>
      </w:pPr>
      <w:bookmarkStart w:id="114" w:name="_Following_factors_should_be_considered"/>
      <w:bookmarkEnd w:id="114"/>
      <w:r>
        <w:t>Following factors should be considered prior procurement of new mooring</w:t>
      </w:r>
      <w:r>
        <w:rPr>
          <w:spacing w:val="-20"/>
        </w:rPr>
        <w:t xml:space="preserve"> </w:t>
      </w:r>
      <w:r>
        <w:t>ropes:</w:t>
      </w:r>
    </w:p>
    <w:p w14:paraId="10A8F84C" w14:textId="77777777" w:rsidR="00935EF5" w:rsidRDefault="00A279E1">
      <w:pPr>
        <w:pStyle w:val="Heading3"/>
        <w:numPr>
          <w:ilvl w:val="2"/>
          <w:numId w:val="3"/>
        </w:numPr>
        <w:tabs>
          <w:tab w:val="left" w:pos="1932"/>
          <w:tab w:val="left" w:pos="1933"/>
        </w:tabs>
        <w:spacing w:before="112"/>
      </w:pPr>
      <w:bookmarkStart w:id="115" w:name="3.4.1_Mooring_Information"/>
      <w:bookmarkStart w:id="116" w:name="_The_LBDF_of_new,_dry_mooring_lines_for"/>
      <w:bookmarkStart w:id="117" w:name="_bookmark18"/>
      <w:bookmarkEnd w:id="115"/>
      <w:bookmarkEnd w:id="116"/>
      <w:bookmarkEnd w:id="117"/>
      <w:r>
        <w:t>Mooring</w:t>
      </w:r>
      <w:r>
        <w:rPr>
          <w:spacing w:val="-4"/>
        </w:rPr>
        <w:t xml:space="preserve"> </w:t>
      </w:r>
      <w:r>
        <w:t>Information</w:t>
      </w:r>
    </w:p>
    <w:p w14:paraId="10A8F84D" w14:textId="77777777" w:rsidR="00935EF5" w:rsidRDefault="00A279E1">
      <w:pPr>
        <w:pStyle w:val="ListParagraph"/>
        <w:numPr>
          <w:ilvl w:val="1"/>
          <w:numId w:val="5"/>
        </w:numPr>
        <w:tabs>
          <w:tab w:val="left" w:pos="1285"/>
        </w:tabs>
        <w:spacing w:before="116"/>
        <w:ind w:right="497"/>
        <w:jc w:val="both"/>
      </w:pPr>
      <w:r>
        <w:t>The</w:t>
      </w:r>
      <w:r>
        <w:rPr>
          <w:spacing w:val="-13"/>
        </w:rPr>
        <w:t xml:space="preserve"> </w:t>
      </w:r>
      <w:r>
        <w:t>LBDF</w:t>
      </w:r>
      <w:r>
        <w:rPr>
          <w:spacing w:val="-11"/>
        </w:rPr>
        <w:t xml:space="preserve"> </w:t>
      </w:r>
      <w:r>
        <w:t>of</w:t>
      </w:r>
      <w:r>
        <w:rPr>
          <w:spacing w:val="-11"/>
        </w:rPr>
        <w:t xml:space="preserve"> </w:t>
      </w:r>
      <w:r>
        <w:t>new,</w:t>
      </w:r>
      <w:r>
        <w:rPr>
          <w:spacing w:val="-13"/>
        </w:rPr>
        <w:t xml:space="preserve"> </w:t>
      </w:r>
      <w:r>
        <w:t>dry</w:t>
      </w:r>
      <w:r>
        <w:rPr>
          <w:spacing w:val="-12"/>
        </w:rPr>
        <w:t xml:space="preserve"> </w:t>
      </w:r>
      <w:r>
        <w:t>mooring</w:t>
      </w:r>
      <w:r>
        <w:rPr>
          <w:spacing w:val="-11"/>
        </w:rPr>
        <w:t xml:space="preserve"> </w:t>
      </w:r>
      <w:r>
        <w:t>lines</w:t>
      </w:r>
      <w:r>
        <w:rPr>
          <w:spacing w:val="-10"/>
        </w:rPr>
        <w:t xml:space="preserve"> </w:t>
      </w:r>
      <w:r>
        <w:t>for</w:t>
      </w:r>
      <w:r>
        <w:rPr>
          <w:spacing w:val="-13"/>
        </w:rPr>
        <w:t xml:space="preserve"> </w:t>
      </w:r>
      <w:r>
        <w:t>which</w:t>
      </w:r>
      <w:r>
        <w:rPr>
          <w:spacing w:val="-11"/>
        </w:rPr>
        <w:t xml:space="preserve"> </w:t>
      </w:r>
      <w:r>
        <w:t>a</w:t>
      </w:r>
      <w:r>
        <w:rPr>
          <w:spacing w:val="-12"/>
        </w:rPr>
        <w:t xml:space="preserve"> </w:t>
      </w:r>
      <w:r>
        <w:t>ship's</w:t>
      </w:r>
      <w:r>
        <w:rPr>
          <w:spacing w:val="-12"/>
        </w:rPr>
        <w:t xml:space="preserve"> </w:t>
      </w:r>
      <w:r>
        <w:t>mooring</w:t>
      </w:r>
      <w:r>
        <w:rPr>
          <w:spacing w:val="-11"/>
        </w:rPr>
        <w:t xml:space="preserve"> </w:t>
      </w:r>
      <w:r>
        <w:t>system</w:t>
      </w:r>
      <w:r>
        <w:rPr>
          <w:spacing w:val="-11"/>
        </w:rPr>
        <w:t xml:space="preserve"> </w:t>
      </w:r>
      <w:r>
        <w:t>is</w:t>
      </w:r>
      <w:r>
        <w:rPr>
          <w:spacing w:val="-9"/>
        </w:rPr>
        <w:t xml:space="preserve"> </w:t>
      </w:r>
      <w:r>
        <w:t>designed,</w:t>
      </w:r>
      <w:r>
        <w:rPr>
          <w:spacing w:val="-13"/>
        </w:rPr>
        <w:t xml:space="preserve"> </w:t>
      </w:r>
      <w:r>
        <w:t>which meets standard environmental criteria restraint requirement. The ship design MBL is the core parameter against which all the other components of a ship's mooring system are sized and designed, with defined</w:t>
      </w:r>
      <w:r>
        <w:rPr>
          <w:spacing w:val="-3"/>
        </w:rPr>
        <w:t xml:space="preserve"> </w:t>
      </w:r>
      <w:r>
        <w:t>tolerances.</w:t>
      </w:r>
    </w:p>
    <w:p w14:paraId="10A8F84E" w14:textId="77777777" w:rsidR="00935EF5" w:rsidRDefault="00A279E1">
      <w:pPr>
        <w:pStyle w:val="ListParagraph"/>
        <w:numPr>
          <w:ilvl w:val="1"/>
          <w:numId w:val="5"/>
        </w:numPr>
        <w:tabs>
          <w:tab w:val="left" w:pos="1284"/>
          <w:tab w:val="left" w:pos="1285"/>
        </w:tabs>
        <w:spacing w:before="117"/>
        <w:ind w:hanging="361"/>
      </w:pPr>
      <w:bookmarkStart w:id="118" w:name="_Vessel_type/size."/>
      <w:bookmarkEnd w:id="118"/>
      <w:r>
        <w:t>Vessel</w:t>
      </w:r>
      <w:r>
        <w:rPr>
          <w:spacing w:val="-1"/>
        </w:rPr>
        <w:t xml:space="preserve"> </w:t>
      </w:r>
      <w:r>
        <w:t>type/size.</w:t>
      </w:r>
    </w:p>
    <w:p w14:paraId="10A8F84F" w14:textId="77777777" w:rsidR="00935EF5" w:rsidRDefault="00A279E1">
      <w:pPr>
        <w:pStyle w:val="ListParagraph"/>
        <w:numPr>
          <w:ilvl w:val="1"/>
          <w:numId w:val="5"/>
        </w:numPr>
        <w:tabs>
          <w:tab w:val="left" w:pos="1284"/>
          <w:tab w:val="left" w:pos="1285"/>
        </w:tabs>
        <w:spacing w:before="117"/>
        <w:ind w:hanging="361"/>
      </w:pPr>
      <w:bookmarkStart w:id="119" w:name="_Winch_rating,_design_and_arrangements,"/>
      <w:bookmarkEnd w:id="119"/>
      <w:r>
        <w:t>Winch rating, design and arrangements, including drum storage</w:t>
      </w:r>
      <w:r>
        <w:rPr>
          <w:spacing w:val="-10"/>
        </w:rPr>
        <w:t xml:space="preserve"> </w:t>
      </w:r>
      <w:r>
        <w:t>capacity.</w:t>
      </w:r>
    </w:p>
    <w:p w14:paraId="10A8F850" w14:textId="77777777" w:rsidR="00935EF5" w:rsidRDefault="00A279E1">
      <w:pPr>
        <w:pStyle w:val="ListParagraph"/>
        <w:numPr>
          <w:ilvl w:val="1"/>
          <w:numId w:val="5"/>
        </w:numPr>
        <w:tabs>
          <w:tab w:val="left" w:pos="1284"/>
          <w:tab w:val="left" w:pos="1285"/>
        </w:tabs>
        <w:spacing w:before="117"/>
        <w:ind w:hanging="361"/>
      </w:pPr>
      <w:bookmarkStart w:id="120" w:name="_Mooring_arrangement."/>
      <w:bookmarkEnd w:id="120"/>
      <w:r>
        <w:t>Mooring</w:t>
      </w:r>
      <w:r>
        <w:rPr>
          <w:spacing w:val="-2"/>
        </w:rPr>
        <w:t xml:space="preserve"> </w:t>
      </w:r>
      <w:r>
        <w:t>arrangement.</w:t>
      </w:r>
    </w:p>
    <w:p w14:paraId="10A8F851" w14:textId="77777777" w:rsidR="00935EF5" w:rsidRDefault="00A279E1">
      <w:pPr>
        <w:pStyle w:val="ListParagraph"/>
        <w:numPr>
          <w:ilvl w:val="1"/>
          <w:numId w:val="5"/>
        </w:numPr>
        <w:tabs>
          <w:tab w:val="left" w:pos="1284"/>
          <w:tab w:val="left" w:pos="1285"/>
        </w:tabs>
        <w:spacing w:before="117"/>
        <w:ind w:hanging="361"/>
      </w:pPr>
      <w:bookmarkStart w:id="121" w:name="_Information_on_fairleads_(type_and_con"/>
      <w:bookmarkEnd w:id="121"/>
      <w:r>
        <w:t>Information on fairleads (type and</w:t>
      </w:r>
      <w:r>
        <w:rPr>
          <w:spacing w:val="-3"/>
        </w:rPr>
        <w:t xml:space="preserve"> </w:t>
      </w:r>
      <w:r>
        <w:t>condition).</w:t>
      </w:r>
    </w:p>
    <w:p w14:paraId="10A8F852" w14:textId="77777777" w:rsidR="00935EF5" w:rsidRDefault="00A279E1">
      <w:pPr>
        <w:pStyle w:val="ListParagraph"/>
        <w:numPr>
          <w:ilvl w:val="1"/>
          <w:numId w:val="5"/>
        </w:numPr>
        <w:tabs>
          <w:tab w:val="left" w:pos="1284"/>
          <w:tab w:val="left" w:pos="1285"/>
        </w:tabs>
        <w:spacing w:before="118"/>
        <w:ind w:hanging="361"/>
      </w:pPr>
      <w:bookmarkStart w:id="122" w:name="_Berth_arrangements_–_exposed/sheltered"/>
      <w:bookmarkEnd w:id="122"/>
      <w:r>
        <w:t>Berth arrangements –</w:t>
      </w:r>
      <w:r>
        <w:rPr>
          <w:spacing w:val="-1"/>
        </w:rPr>
        <w:t xml:space="preserve"> </w:t>
      </w:r>
      <w:r>
        <w:t>exposed/sheltered.</w:t>
      </w:r>
    </w:p>
    <w:p w14:paraId="10A8F853" w14:textId="77777777" w:rsidR="00935EF5" w:rsidRDefault="00A279E1">
      <w:pPr>
        <w:pStyle w:val="ListParagraph"/>
        <w:numPr>
          <w:ilvl w:val="1"/>
          <w:numId w:val="5"/>
        </w:numPr>
        <w:tabs>
          <w:tab w:val="left" w:pos="1284"/>
          <w:tab w:val="left" w:pos="1285"/>
        </w:tabs>
        <w:spacing w:before="117"/>
        <w:ind w:hanging="361"/>
      </w:pPr>
      <w:bookmarkStart w:id="123" w:name="_Trading_area/pattern."/>
      <w:bookmarkEnd w:id="123"/>
      <w:r>
        <w:lastRenderedPageBreak/>
        <w:t>Trading</w:t>
      </w:r>
      <w:r>
        <w:rPr>
          <w:spacing w:val="-1"/>
        </w:rPr>
        <w:t xml:space="preserve"> </w:t>
      </w:r>
      <w:r>
        <w:t>area/pattern.</w:t>
      </w:r>
    </w:p>
    <w:p w14:paraId="10A8F854" w14:textId="77777777" w:rsidR="00935EF5" w:rsidRDefault="00A279E1">
      <w:pPr>
        <w:pStyle w:val="ListParagraph"/>
        <w:numPr>
          <w:ilvl w:val="1"/>
          <w:numId w:val="5"/>
        </w:numPr>
        <w:tabs>
          <w:tab w:val="left" w:pos="1284"/>
          <w:tab w:val="left" w:pos="1285"/>
        </w:tabs>
        <w:spacing w:before="116"/>
        <w:ind w:hanging="361"/>
      </w:pPr>
      <w:bookmarkStart w:id="124" w:name="_Environmental_conditions."/>
      <w:bookmarkEnd w:id="124"/>
      <w:r>
        <w:t>Environmental</w:t>
      </w:r>
      <w:r>
        <w:rPr>
          <w:spacing w:val="-2"/>
        </w:rPr>
        <w:t xml:space="preserve"> </w:t>
      </w:r>
      <w:r>
        <w:t>conditions.</w:t>
      </w:r>
    </w:p>
    <w:p w14:paraId="10A8F855" w14:textId="77777777" w:rsidR="00935EF5" w:rsidRDefault="00935EF5">
      <w:pPr>
        <w:pStyle w:val="BodyText"/>
        <w:spacing w:before="7"/>
        <w:rPr>
          <w:sz w:val="34"/>
        </w:rPr>
      </w:pPr>
    </w:p>
    <w:p w14:paraId="10A8F856" w14:textId="77777777" w:rsidR="00935EF5" w:rsidRDefault="00A279E1">
      <w:pPr>
        <w:pStyle w:val="Heading3"/>
        <w:numPr>
          <w:ilvl w:val="2"/>
          <w:numId w:val="3"/>
        </w:numPr>
        <w:tabs>
          <w:tab w:val="left" w:pos="1933"/>
        </w:tabs>
        <w:spacing w:before="1"/>
        <w:jc w:val="both"/>
      </w:pPr>
      <w:bookmarkStart w:id="125" w:name="3.4.2_Rope_Characteristics"/>
      <w:bookmarkStart w:id="126" w:name="_bookmark19"/>
      <w:bookmarkEnd w:id="125"/>
      <w:bookmarkEnd w:id="126"/>
      <w:r>
        <w:t>Rope</w:t>
      </w:r>
      <w:r>
        <w:rPr>
          <w:spacing w:val="-5"/>
        </w:rPr>
        <w:t xml:space="preserve"> </w:t>
      </w:r>
      <w:r>
        <w:t>Characteristics</w:t>
      </w:r>
    </w:p>
    <w:p w14:paraId="10A8F857" w14:textId="77777777" w:rsidR="00935EF5" w:rsidRDefault="00A279E1">
      <w:pPr>
        <w:pStyle w:val="ListParagraph"/>
        <w:numPr>
          <w:ilvl w:val="1"/>
          <w:numId w:val="5"/>
        </w:numPr>
        <w:tabs>
          <w:tab w:val="left" w:pos="1285"/>
        </w:tabs>
        <w:spacing w:before="114"/>
        <w:ind w:right="495"/>
        <w:jc w:val="both"/>
      </w:pPr>
      <w:bookmarkStart w:id="127" w:name="_LBDF_(Spliced)._The_Line_Design_Break_"/>
      <w:bookmarkEnd w:id="127"/>
      <w:r>
        <w:t>LBDF (Spliced). The Line Design Break Force (LBDF) is a critical performance criterion when procuring ropes. The specified LBDF should be for spliced ropes, based on break tests undertaken in accordance with ISO 2307. The manufacturer should have type approval</w:t>
      </w:r>
      <w:r>
        <w:rPr>
          <w:spacing w:val="-7"/>
        </w:rPr>
        <w:t xml:space="preserve"> </w:t>
      </w:r>
      <w:r>
        <w:t>for</w:t>
      </w:r>
      <w:r>
        <w:rPr>
          <w:spacing w:val="-6"/>
        </w:rPr>
        <w:t xml:space="preserve"> </w:t>
      </w:r>
      <w:r>
        <w:t>the</w:t>
      </w:r>
      <w:r>
        <w:rPr>
          <w:spacing w:val="-8"/>
        </w:rPr>
        <w:t xml:space="preserve"> </w:t>
      </w:r>
      <w:r>
        <w:t>rope</w:t>
      </w:r>
      <w:r>
        <w:rPr>
          <w:spacing w:val="-6"/>
        </w:rPr>
        <w:t xml:space="preserve"> </w:t>
      </w:r>
      <w:r>
        <w:t>being</w:t>
      </w:r>
      <w:r>
        <w:rPr>
          <w:spacing w:val="-8"/>
        </w:rPr>
        <w:t xml:space="preserve"> </w:t>
      </w:r>
      <w:r>
        <w:t>supplied,</w:t>
      </w:r>
      <w:r>
        <w:rPr>
          <w:spacing w:val="-7"/>
        </w:rPr>
        <w:t xml:space="preserve"> </w:t>
      </w:r>
      <w:r>
        <w:t>issued</w:t>
      </w:r>
      <w:r>
        <w:rPr>
          <w:spacing w:val="-7"/>
        </w:rPr>
        <w:t xml:space="preserve"> </w:t>
      </w:r>
      <w:r>
        <w:t>by</w:t>
      </w:r>
      <w:r>
        <w:rPr>
          <w:spacing w:val="-7"/>
        </w:rPr>
        <w:t xml:space="preserve"> </w:t>
      </w:r>
      <w:r>
        <w:t>an</w:t>
      </w:r>
      <w:r>
        <w:rPr>
          <w:spacing w:val="-7"/>
        </w:rPr>
        <w:t xml:space="preserve"> </w:t>
      </w:r>
      <w:r>
        <w:t>approved</w:t>
      </w:r>
      <w:r>
        <w:rPr>
          <w:spacing w:val="-8"/>
        </w:rPr>
        <w:t xml:space="preserve"> </w:t>
      </w:r>
      <w:r>
        <w:t>third</w:t>
      </w:r>
      <w:r>
        <w:rPr>
          <w:spacing w:val="-7"/>
        </w:rPr>
        <w:t xml:space="preserve"> </w:t>
      </w:r>
      <w:r>
        <w:t>party,</w:t>
      </w:r>
      <w:r>
        <w:rPr>
          <w:spacing w:val="-8"/>
        </w:rPr>
        <w:t xml:space="preserve"> </w:t>
      </w:r>
      <w:r>
        <w:t>such</w:t>
      </w:r>
      <w:r>
        <w:rPr>
          <w:spacing w:val="-8"/>
        </w:rPr>
        <w:t xml:space="preserve"> </w:t>
      </w:r>
      <w:r>
        <w:t>as</w:t>
      </w:r>
      <w:r>
        <w:rPr>
          <w:spacing w:val="-6"/>
        </w:rPr>
        <w:t xml:space="preserve"> </w:t>
      </w:r>
      <w:r>
        <w:t>an</w:t>
      </w:r>
      <w:r>
        <w:rPr>
          <w:spacing w:val="-7"/>
        </w:rPr>
        <w:t xml:space="preserve"> </w:t>
      </w:r>
      <w:r>
        <w:t>IACS member.</w:t>
      </w:r>
    </w:p>
    <w:p w14:paraId="10A8F858" w14:textId="77777777" w:rsidR="00935EF5" w:rsidRDefault="00A279E1">
      <w:pPr>
        <w:pStyle w:val="ListParagraph"/>
        <w:numPr>
          <w:ilvl w:val="1"/>
          <w:numId w:val="5"/>
        </w:numPr>
        <w:tabs>
          <w:tab w:val="left" w:pos="1285"/>
        </w:tabs>
        <w:spacing w:before="118"/>
        <w:ind w:hanging="361"/>
        <w:jc w:val="both"/>
      </w:pPr>
      <w:bookmarkStart w:id="128" w:name="_Construction"/>
      <w:bookmarkEnd w:id="128"/>
      <w:r>
        <w:t>Construction</w:t>
      </w:r>
    </w:p>
    <w:p w14:paraId="10A8F85A" w14:textId="77777777" w:rsidR="00935EF5" w:rsidRDefault="00A279E1">
      <w:pPr>
        <w:pStyle w:val="ListParagraph"/>
        <w:numPr>
          <w:ilvl w:val="1"/>
          <w:numId w:val="5"/>
        </w:numPr>
        <w:tabs>
          <w:tab w:val="left" w:pos="1284"/>
          <w:tab w:val="left" w:pos="1285"/>
        </w:tabs>
        <w:spacing w:before="72"/>
        <w:ind w:hanging="361"/>
      </w:pPr>
      <w:bookmarkStart w:id="129" w:name="_Material"/>
      <w:bookmarkEnd w:id="129"/>
      <w:r>
        <w:t>Material</w:t>
      </w:r>
    </w:p>
    <w:p w14:paraId="10A8F85B" w14:textId="77777777" w:rsidR="00935EF5" w:rsidRDefault="00A279E1">
      <w:pPr>
        <w:pStyle w:val="ListParagraph"/>
        <w:numPr>
          <w:ilvl w:val="1"/>
          <w:numId w:val="5"/>
        </w:numPr>
        <w:tabs>
          <w:tab w:val="left" w:pos="1284"/>
          <w:tab w:val="left" w:pos="1285"/>
        </w:tabs>
        <w:spacing w:before="117"/>
        <w:ind w:hanging="361"/>
      </w:pPr>
      <w:bookmarkStart w:id="130" w:name="_Diameter"/>
      <w:bookmarkEnd w:id="130"/>
      <w:r>
        <w:t>Diameter</w:t>
      </w:r>
    </w:p>
    <w:p w14:paraId="10A8F85C" w14:textId="77777777" w:rsidR="00935EF5" w:rsidRDefault="00A279E1">
      <w:pPr>
        <w:pStyle w:val="ListParagraph"/>
        <w:numPr>
          <w:ilvl w:val="1"/>
          <w:numId w:val="5"/>
        </w:numPr>
        <w:tabs>
          <w:tab w:val="left" w:pos="1284"/>
          <w:tab w:val="left" w:pos="1285"/>
        </w:tabs>
        <w:spacing w:before="117"/>
        <w:ind w:hanging="361"/>
      </w:pPr>
      <w:r>
        <w:t>Length</w:t>
      </w:r>
    </w:p>
    <w:p w14:paraId="10A8F85D" w14:textId="77777777" w:rsidR="00935EF5" w:rsidRDefault="00A279E1">
      <w:pPr>
        <w:pStyle w:val="ListParagraph"/>
        <w:numPr>
          <w:ilvl w:val="1"/>
          <w:numId w:val="5"/>
        </w:numPr>
        <w:tabs>
          <w:tab w:val="left" w:pos="1284"/>
          <w:tab w:val="left" w:pos="1285"/>
        </w:tabs>
        <w:spacing w:before="117"/>
        <w:ind w:hanging="361"/>
      </w:pPr>
      <w:bookmarkStart w:id="131" w:name="_Termination_(type_and_required_protect"/>
      <w:bookmarkEnd w:id="131"/>
      <w:r>
        <w:t>Termination (type and required</w:t>
      </w:r>
      <w:r>
        <w:rPr>
          <w:spacing w:val="-4"/>
        </w:rPr>
        <w:t xml:space="preserve"> </w:t>
      </w:r>
      <w:r>
        <w:t>protection)</w:t>
      </w:r>
    </w:p>
    <w:p w14:paraId="10A8F85E" w14:textId="77777777" w:rsidR="00935EF5" w:rsidRDefault="00A279E1">
      <w:pPr>
        <w:pStyle w:val="ListParagraph"/>
        <w:numPr>
          <w:ilvl w:val="2"/>
          <w:numId w:val="5"/>
        </w:numPr>
        <w:tabs>
          <w:tab w:val="left" w:pos="1813"/>
          <w:tab w:val="left" w:pos="1814"/>
        </w:tabs>
        <w:spacing w:before="118"/>
      </w:pPr>
      <w:bookmarkStart w:id="132" w:name="o_Rope_protection_(jacket,_coatings,_cha"/>
      <w:bookmarkEnd w:id="132"/>
      <w:r>
        <w:t>Rope protection (jacket, coatings, chafe</w:t>
      </w:r>
      <w:r>
        <w:rPr>
          <w:spacing w:val="-4"/>
        </w:rPr>
        <w:t xml:space="preserve"> </w:t>
      </w:r>
      <w:r>
        <w:t>protection)</w:t>
      </w:r>
    </w:p>
    <w:p w14:paraId="10A8F85F" w14:textId="77777777" w:rsidR="00935EF5" w:rsidRDefault="00A279E1">
      <w:pPr>
        <w:pStyle w:val="ListParagraph"/>
        <w:numPr>
          <w:ilvl w:val="2"/>
          <w:numId w:val="5"/>
        </w:numPr>
        <w:tabs>
          <w:tab w:val="left" w:pos="1813"/>
          <w:tab w:val="left" w:pos="1814"/>
        </w:tabs>
      </w:pPr>
      <w:bookmarkStart w:id="133" w:name="o_Colour"/>
      <w:bookmarkEnd w:id="133"/>
      <w:r>
        <w:t>Colour</w:t>
      </w:r>
    </w:p>
    <w:p w14:paraId="10A8F860" w14:textId="77777777" w:rsidR="00935EF5" w:rsidRDefault="00A279E1">
      <w:pPr>
        <w:pStyle w:val="ListParagraph"/>
        <w:numPr>
          <w:ilvl w:val="2"/>
          <w:numId w:val="5"/>
        </w:numPr>
        <w:tabs>
          <w:tab w:val="left" w:pos="1813"/>
          <w:tab w:val="left" w:pos="1814"/>
        </w:tabs>
        <w:spacing w:before="119"/>
      </w:pPr>
      <w:bookmarkStart w:id="134" w:name="o_Quantity_required_(including_spares)"/>
      <w:bookmarkEnd w:id="134"/>
      <w:r>
        <w:t>Quantity required (including</w:t>
      </w:r>
      <w:r>
        <w:rPr>
          <w:spacing w:val="-2"/>
        </w:rPr>
        <w:t xml:space="preserve"> </w:t>
      </w:r>
      <w:r>
        <w:t>spares)</w:t>
      </w:r>
    </w:p>
    <w:p w14:paraId="10A8F861" w14:textId="77777777" w:rsidR="00935EF5" w:rsidRDefault="00935EF5">
      <w:pPr>
        <w:pStyle w:val="BodyText"/>
        <w:rPr>
          <w:sz w:val="26"/>
        </w:rPr>
      </w:pPr>
    </w:p>
    <w:p w14:paraId="10A8F862" w14:textId="77777777" w:rsidR="00935EF5" w:rsidRDefault="00A279E1">
      <w:pPr>
        <w:pStyle w:val="Heading3"/>
        <w:numPr>
          <w:ilvl w:val="2"/>
          <w:numId w:val="3"/>
        </w:numPr>
        <w:tabs>
          <w:tab w:val="left" w:pos="1933"/>
        </w:tabs>
        <w:spacing w:before="187"/>
        <w:jc w:val="both"/>
      </w:pPr>
      <w:bookmarkStart w:id="135" w:name="3.4.3_Additional_requirements"/>
      <w:bookmarkStart w:id="136" w:name="_bookmark20"/>
      <w:bookmarkEnd w:id="135"/>
      <w:bookmarkEnd w:id="136"/>
      <w:r>
        <w:t>Additional</w:t>
      </w:r>
      <w:r>
        <w:rPr>
          <w:spacing w:val="-5"/>
        </w:rPr>
        <w:t xml:space="preserve"> </w:t>
      </w:r>
      <w:r>
        <w:t>requirements</w:t>
      </w:r>
    </w:p>
    <w:p w14:paraId="10A8F863" w14:textId="77777777" w:rsidR="00935EF5" w:rsidRDefault="00A279E1">
      <w:pPr>
        <w:pStyle w:val="ListParagraph"/>
        <w:numPr>
          <w:ilvl w:val="1"/>
          <w:numId w:val="5"/>
        </w:numPr>
        <w:tabs>
          <w:tab w:val="left" w:pos="1285"/>
        </w:tabs>
        <w:spacing w:before="115"/>
        <w:ind w:hanging="361"/>
        <w:jc w:val="both"/>
      </w:pPr>
      <w:bookmarkStart w:id="137" w:name="_Tails_if_required_(type,_quantity,_len"/>
      <w:bookmarkEnd w:id="137"/>
      <w:r>
        <w:t>Tails if required (type, quantity, length, diameter, and</w:t>
      </w:r>
      <w:r>
        <w:rPr>
          <w:spacing w:val="-8"/>
        </w:rPr>
        <w:t xml:space="preserve"> </w:t>
      </w:r>
      <w:r>
        <w:t>termination)</w:t>
      </w:r>
    </w:p>
    <w:p w14:paraId="10A8F864" w14:textId="77777777" w:rsidR="00935EF5" w:rsidRDefault="00A279E1">
      <w:pPr>
        <w:pStyle w:val="ListParagraph"/>
        <w:numPr>
          <w:ilvl w:val="1"/>
          <w:numId w:val="5"/>
        </w:numPr>
        <w:tabs>
          <w:tab w:val="left" w:pos="1285"/>
        </w:tabs>
        <w:spacing w:before="117"/>
        <w:ind w:right="496"/>
        <w:jc w:val="both"/>
      </w:pPr>
      <w:bookmarkStart w:id="138" w:name="_Marking_-_The_purchaser_should_specify"/>
      <w:bookmarkEnd w:id="138"/>
      <w:r>
        <w:t>Marking - The purchaser should specify the requirements for the rope to be uniquely identified by product labels firmly attached to each end of the rope. The label should include</w:t>
      </w:r>
      <w:r>
        <w:rPr>
          <w:spacing w:val="-17"/>
        </w:rPr>
        <w:t xml:space="preserve"> </w:t>
      </w:r>
      <w:r>
        <w:t>information</w:t>
      </w:r>
      <w:r>
        <w:rPr>
          <w:spacing w:val="-17"/>
        </w:rPr>
        <w:t xml:space="preserve"> </w:t>
      </w:r>
      <w:r>
        <w:t>to</w:t>
      </w:r>
      <w:r>
        <w:rPr>
          <w:spacing w:val="-18"/>
        </w:rPr>
        <w:t xml:space="preserve"> </w:t>
      </w:r>
      <w:r>
        <w:t>link</w:t>
      </w:r>
      <w:r>
        <w:rPr>
          <w:spacing w:val="-17"/>
        </w:rPr>
        <w:t xml:space="preserve"> </w:t>
      </w:r>
      <w:r>
        <w:t>back</w:t>
      </w:r>
      <w:r>
        <w:rPr>
          <w:spacing w:val="-17"/>
        </w:rPr>
        <w:t xml:space="preserve"> </w:t>
      </w:r>
      <w:r>
        <w:t>to</w:t>
      </w:r>
      <w:r>
        <w:rPr>
          <w:spacing w:val="-18"/>
        </w:rPr>
        <w:t xml:space="preserve"> </w:t>
      </w:r>
      <w:r>
        <w:t>the</w:t>
      </w:r>
      <w:r>
        <w:rPr>
          <w:spacing w:val="-17"/>
        </w:rPr>
        <w:t xml:space="preserve"> </w:t>
      </w:r>
      <w:r>
        <w:t>rope’s</w:t>
      </w:r>
      <w:r>
        <w:rPr>
          <w:spacing w:val="-17"/>
        </w:rPr>
        <w:t xml:space="preserve"> </w:t>
      </w:r>
      <w:r>
        <w:t>certificate</w:t>
      </w:r>
      <w:r>
        <w:rPr>
          <w:spacing w:val="-17"/>
        </w:rPr>
        <w:t xml:space="preserve"> </w:t>
      </w:r>
      <w:r>
        <w:t>such</w:t>
      </w:r>
      <w:r>
        <w:rPr>
          <w:spacing w:val="-16"/>
        </w:rPr>
        <w:t xml:space="preserve"> </w:t>
      </w:r>
      <w:r>
        <w:t>as</w:t>
      </w:r>
      <w:r>
        <w:rPr>
          <w:spacing w:val="-17"/>
        </w:rPr>
        <w:t xml:space="preserve"> </w:t>
      </w:r>
      <w:r>
        <w:t>Rope</w:t>
      </w:r>
      <w:r>
        <w:rPr>
          <w:spacing w:val="-15"/>
        </w:rPr>
        <w:t xml:space="preserve"> </w:t>
      </w:r>
      <w:r>
        <w:t>manufacturer,</w:t>
      </w:r>
      <w:r>
        <w:rPr>
          <w:spacing w:val="-17"/>
        </w:rPr>
        <w:t xml:space="preserve"> </w:t>
      </w:r>
      <w:r>
        <w:t>Serial number, Product name, Minimum breaking</w:t>
      </w:r>
      <w:r>
        <w:rPr>
          <w:spacing w:val="-5"/>
        </w:rPr>
        <w:t xml:space="preserve"> </w:t>
      </w:r>
      <w:r>
        <w:t>load.</w:t>
      </w:r>
    </w:p>
    <w:p w14:paraId="10A8F865" w14:textId="77777777" w:rsidR="00935EF5" w:rsidRDefault="00A279E1">
      <w:pPr>
        <w:pStyle w:val="ListParagraph"/>
        <w:numPr>
          <w:ilvl w:val="1"/>
          <w:numId w:val="5"/>
        </w:numPr>
        <w:tabs>
          <w:tab w:val="left" w:pos="1285"/>
        </w:tabs>
        <w:spacing w:before="117"/>
        <w:ind w:right="499"/>
        <w:jc w:val="both"/>
      </w:pPr>
      <w:bookmarkStart w:id="139" w:name="_Rope_Certification_-_The_manufacturer_"/>
      <w:bookmarkEnd w:id="139"/>
      <w:r>
        <w:t>Rope Certification - The manufacturer should provide a certificate to accompany each supplied rope demonstrating compliance with the requirements of the purchase order. Certificates may be issued by the manufacturer and/ or a third party, such as a classification society. The certificates should identify either a specific line or a batch or run of line that is made into multiple mooring lines. Details on the certificates should include:</w:t>
      </w:r>
    </w:p>
    <w:p w14:paraId="10A8F866" w14:textId="77777777" w:rsidR="00935EF5" w:rsidRDefault="00A279E1">
      <w:pPr>
        <w:pStyle w:val="ListParagraph"/>
        <w:numPr>
          <w:ilvl w:val="2"/>
          <w:numId w:val="5"/>
        </w:numPr>
        <w:tabs>
          <w:tab w:val="left" w:pos="1813"/>
          <w:tab w:val="left" w:pos="1814"/>
        </w:tabs>
        <w:spacing w:before="118"/>
      </w:pPr>
      <w:bookmarkStart w:id="140" w:name="o_Product_name."/>
      <w:bookmarkEnd w:id="140"/>
      <w:r>
        <w:t>Product</w:t>
      </w:r>
      <w:r>
        <w:rPr>
          <w:spacing w:val="-2"/>
        </w:rPr>
        <w:t xml:space="preserve"> </w:t>
      </w:r>
      <w:r>
        <w:t>name.</w:t>
      </w:r>
    </w:p>
    <w:p w14:paraId="10A8F867" w14:textId="77777777" w:rsidR="00935EF5" w:rsidRDefault="00A279E1">
      <w:pPr>
        <w:pStyle w:val="ListParagraph"/>
        <w:numPr>
          <w:ilvl w:val="2"/>
          <w:numId w:val="5"/>
        </w:numPr>
        <w:tabs>
          <w:tab w:val="left" w:pos="1813"/>
          <w:tab w:val="left" w:pos="1814"/>
        </w:tabs>
        <w:spacing w:before="119"/>
      </w:pPr>
      <w:bookmarkStart w:id="141" w:name="o_Product_type."/>
      <w:bookmarkEnd w:id="141"/>
      <w:r>
        <w:t>Product</w:t>
      </w:r>
      <w:r>
        <w:rPr>
          <w:spacing w:val="-2"/>
        </w:rPr>
        <w:t xml:space="preserve"> </w:t>
      </w:r>
      <w:r>
        <w:t>type.</w:t>
      </w:r>
    </w:p>
    <w:p w14:paraId="10A8F868" w14:textId="77777777" w:rsidR="00935EF5" w:rsidRDefault="00A279E1">
      <w:pPr>
        <w:pStyle w:val="ListParagraph"/>
        <w:numPr>
          <w:ilvl w:val="2"/>
          <w:numId w:val="5"/>
        </w:numPr>
        <w:tabs>
          <w:tab w:val="left" w:pos="1813"/>
          <w:tab w:val="left" w:pos="1814"/>
        </w:tabs>
        <w:spacing w:before="121"/>
      </w:pPr>
      <w:bookmarkStart w:id="142" w:name="o_Detailed_description_-_size,_length,_d"/>
      <w:bookmarkEnd w:id="142"/>
      <w:r>
        <w:t>Detailed description - size, length,</w:t>
      </w:r>
      <w:r>
        <w:rPr>
          <w:spacing w:val="-4"/>
        </w:rPr>
        <w:t xml:space="preserve"> </w:t>
      </w:r>
      <w:r>
        <w:t>diameter.</w:t>
      </w:r>
    </w:p>
    <w:p w14:paraId="10A8F869" w14:textId="77777777" w:rsidR="00935EF5" w:rsidRDefault="00A279E1">
      <w:pPr>
        <w:pStyle w:val="ListParagraph"/>
        <w:numPr>
          <w:ilvl w:val="2"/>
          <w:numId w:val="5"/>
        </w:numPr>
        <w:tabs>
          <w:tab w:val="left" w:pos="1813"/>
          <w:tab w:val="left" w:pos="1814"/>
        </w:tabs>
      </w:pPr>
      <w:bookmarkStart w:id="143" w:name="o_Detailed_description_of_yarn,_includin"/>
      <w:bookmarkEnd w:id="143"/>
      <w:r>
        <w:t>Detailed description of yarn, including yarn producer and yarn grade or</w:t>
      </w:r>
      <w:r>
        <w:rPr>
          <w:spacing w:val="-17"/>
        </w:rPr>
        <w:t xml:space="preserve"> </w:t>
      </w:r>
      <w:r>
        <w:t>type.</w:t>
      </w:r>
    </w:p>
    <w:p w14:paraId="10A8F86A" w14:textId="77777777" w:rsidR="00935EF5" w:rsidRDefault="00A279E1">
      <w:pPr>
        <w:pStyle w:val="ListParagraph"/>
        <w:numPr>
          <w:ilvl w:val="2"/>
          <w:numId w:val="5"/>
        </w:numPr>
        <w:tabs>
          <w:tab w:val="left" w:pos="1813"/>
          <w:tab w:val="left" w:pos="1814"/>
        </w:tabs>
        <w:spacing w:before="119"/>
      </w:pPr>
      <w:bookmarkStart w:id="144" w:name="o_Details_of_coatings,_jackets_and_eyes,"/>
      <w:bookmarkEnd w:id="144"/>
      <w:r>
        <w:t>Details of coatings, jackets and eyes, as</w:t>
      </w:r>
      <w:r>
        <w:rPr>
          <w:spacing w:val="-4"/>
        </w:rPr>
        <w:t xml:space="preserve"> </w:t>
      </w:r>
      <w:r>
        <w:t>appropriate.</w:t>
      </w:r>
    </w:p>
    <w:p w14:paraId="10A8F86B" w14:textId="77777777" w:rsidR="00935EF5" w:rsidRDefault="00A279E1">
      <w:pPr>
        <w:pStyle w:val="ListParagraph"/>
        <w:numPr>
          <w:ilvl w:val="2"/>
          <w:numId w:val="5"/>
        </w:numPr>
        <w:tabs>
          <w:tab w:val="left" w:pos="1813"/>
          <w:tab w:val="left" w:pos="1814"/>
        </w:tabs>
        <w:spacing w:before="121"/>
      </w:pPr>
      <w:bookmarkStart w:id="145" w:name="o_Weight_per_unit_measure."/>
      <w:bookmarkEnd w:id="145"/>
      <w:r>
        <w:t>Weight per unit</w:t>
      </w:r>
      <w:r>
        <w:rPr>
          <w:spacing w:val="-1"/>
        </w:rPr>
        <w:t xml:space="preserve"> </w:t>
      </w:r>
      <w:r>
        <w:t>measure.</w:t>
      </w:r>
    </w:p>
    <w:p w14:paraId="10A8F86C" w14:textId="77777777" w:rsidR="00935EF5" w:rsidRDefault="00A279E1">
      <w:pPr>
        <w:pStyle w:val="ListParagraph"/>
        <w:numPr>
          <w:ilvl w:val="2"/>
          <w:numId w:val="5"/>
        </w:numPr>
        <w:tabs>
          <w:tab w:val="left" w:pos="1813"/>
          <w:tab w:val="left" w:pos="1814"/>
        </w:tabs>
      </w:pPr>
      <w:bookmarkStart w:id="146" w:name="o_LBDF_and_test_method."/>
      <w:bookmarkEnd w:id="146"/>
      <w:r>
        <w:t>LBDF and test</w:t>
      </w:r>
      <w:r>
        <w:rPr>
          <w:spacing w:val="-2"/>
        </w:rPr>
        <w:t xml:space="preserve"> </w:t>
      </w:r>
      <w:r>
        <w:t>method.</w:t>
      </w:r>
    </w:p>
    <w:p w14:paraId="10A8F86D" w14:textId="77777777" w:rsidR="00935EF5" w:rsidRDefault="00A279E1">
      <w:pPr>
        <w:pStyle w:val="ListParagraph"/>
        <w:numPr>
          <w:ilvl w:val="2"/>
          <w:numId w:val="5"/>
        </w:numPr>
        <w:tabs>
          <w:tab w:val="left" w:pos="1813"/>
          <w:tab w:val="left" w:pos="1814"/>
        </w:tabs>
        <w:spacing w:before="119"/>
      </w:pPr>
      <w:bookmarkStart w:id="147" w:name="o_Identification_number."/>
      <w:bookmarkEnd w:id="147"/>
      <w:r>
        <w:t>Identification</w:t>
      </w:r>
      <w:r>
        <w:rPr>
          <w:spacing w:val="-1"/>
        </w:rPr>
        <w:t xml:space="preserve"> </w:t>
      </w:r>
      <w:r>
        <w:t>number.</w:t>
      </w:r>
    </w:p>
    <w:p w14:paraId="10A8F86E" w14:textId="77777777" w:rsidR="00935EF5" w:rsidRDefault="00A279E1">
      <w:pPr>
        <w:pStyle w:val="ListParagraph"/>
        <w:numPr>
          <w:ilvl w:val="1"/>
          <w:numId w:val="5"/>
        </w:numPr>
        <w:tabs>
          <w:tab w:val="left" w:pos="1285"/>
        </w:tabs>
        <w:ind w:right="495"/>
        <w:jc w:val="both"/>
      </w:pPr>
      <w:bookmarkStart w:id="148" w:name="_Type_Certification_-_A_type_certificat"/>
      <w:bookmarkEnd w:id="148"/>
      <w:r>
        <w:lastRenderedPageBreak/>
        <w:t>Type Certification - A type certificate is a certificate confirming that the rope is manufactured in accordance with the particular design. The certificate may be issued following third party inspection. The Type Certificate will not typically be provided to the purchaser unless specifically requested. Additional test results such as those from cyclic bend or abrasive tests may also be available for specific rope</w:t>
      </w:r>
      <w:r>
        <w:rPr>
          <w:spacing w:val="-12"/>
        </w:rPr>
        <w:t xml:space="preserve"> </w:t>
      </w:r>
      <w:r>
        <w:t>applications.</w:t>
      </w:r>
    </w:p>
    <w:p w14:paraId="10A8F86F" w14:textId="77777777" w:rsidR="00935EF5" w:rsidRDefault="00A279E1">
      <w:pPr>
        <w:pStyle w:val="ListParagraph"/>
        <w:numPr>
          <w:ilvl w:val="1"/>
          <w:numId w:val="5"/>
        </w:numPr>
        <w:tabs>
          <w:tab w:val="left" w:pos="1285"/>
        </w:tabs>
        <w:spacing w:before="118"/>
        <w:ind w:hanging="361"/>
        <w:jc w:val="both"/>
      </w:pPr>
      <w:bookmarkStart w:id="149" w:name="_Delivery_terms_and_timing"/>
      <w:bookmarkEnd w:id="149"/>
      <w:r>
        <w:t>Delivery terms and</w:t>
      </w:r>
      <w:r>
        <w:rPr>
          <w:spacing w:val="-3"/>
        </w:rPr>
        <w:t xml:space="preserve"> </w:t>
      </w:r>
      <w:r>
        <w:t>timing</w:t>
      </w:r>
    </w:p>
    <w:p w14:paraId="10A8F870" w14:textId="77777777" w:rsidR="00935EF5" w:rsidRDefault="00A279E1">
      <w:pPr>
        <w:pStyle w:val="ListParagraph"/>
        <w:numPr>
          <w:ilvl w:val="1"/>
          <w:numId w:val="5"/>
        </w:numPr>
        <w:tabs>
          <w:tab w:val="left" w:pos="1285"/>
        </w:tabs>
        <w:spacing w:before="117"/>
        <w:ind w:hanging="361"/>
        <w:jc w:val="both"/>
      </w:pPr>
      <w:bookmarkStart w:id="150" w:name="_Packaging_and_shipping"/>
      <w:bookmarkEnd w:id="150"/>
      <w:r>
        <w:t>Packaging and</w:t>
      </w:r>
      <w:r>
        <w:rPr>
          <w:spacing w:val="-2"/>
        </w:rPr>
        <w:t xml:space="preserve"> </w:t>
      </w:r>
      <w:r>
        <w:t>shipping</w:t>
      </w:r>
    </w:p>
    <w:p w14:paraId="10A8F871" w14:textId="77777777" w:rsidR="00935EF5" w:rsidRDefault="00A279E1">
      <w:pPr>
        <w:pStyle w:val="ListParagraph"/>
        <w:numPr>
          <w:ilvl w:val="1"/>
          <w:numId w:val="5"/>
        </w:numPr>
        <w:tabs>
          <w:tab w:val="left" w:pos="1285"/>
        </w:tabs>
        <w:spacing w:before="117"/>
        <w:ind w:right="494"/>
        <w:jc w:val="both"/>
      </w:pPr>
      <w:bookmarkStart w:id="151" w:name="_Training_requirements._Especially_in_c"/>
      <w:bookmarkEnd w:id="151"/>
      <w:r>
        <w:t>Training requirements. Especially in case of HMSF ropes. The purchaser should identify any instructional resources required from the rope supplier to support crew training. Training may be in the form of documentation, computer-based resource or hands-on with a representative from the</w:t>
      </w:r>
      <w:r>
        <w:rPr>
          <w:spacing w:val="-6"/>
        </w:rPr>
        <w:t xml:space="preserve"> </w:t>
      </w:r>
      <w:r>
        <w:t>supplier.</w:t>
      </w:r>
    </w:p>
    <w:p w14:paraId="10A8F872" w14:textId="77777777" w:rsidR="00935EF5" w:rsidRDefault="00A279E1">
      <w:pPr>
        <w:pStyle w:val="ListParagraph"/>
        <w:numPr>
          <w:ilvl w:val="1"/>
          <w:numId w:val="5"/>
        </w:numPr>
        <w:tabs>
          <w:tab w:val="left" w:pos="1285"/>
        </w:tabs>
        <w:spacing w:line="237" w:lineRule="auto"/>
        <w:ind w:right="503"/>
        <w:jc w:val="both"/>
      </w:pPr>
      <w:bookmarkStart w:id="152" w:name="_After_sales_support._The_purchaser_sho"/>
      <w:bookmarkEnd w:id="152"/>
      <w:r>
        <w:t>After sales support. The purchaser should identify the documentation they require from the supplier. This may include guidance on issues such</w:t>
      </w:r>
      <w:r>
        <w:rPr>
          <w:spacing w:val="-9"/>
        </w:rPr>
        <w:t xml:space="preserve"> </w:t>
      </w:r>
      <w:r>
        <w:t>as:</w:t>
      </w:r>
    </w:p>
    <w:p w14:paraId="10A8F874" w14:textId="77777777" w:rsidR="00935EF5" w:rsidRDefault="00A279E1">
      <w:pPr>
        <w:pStyle w:val="ListParagraph"/>
        <w:numPr>
          <w:ilvl w:val="2"/>
          <w:numId w:val="5"/>
        </w:numPr>
        <w:tabs>
          <w:tab w:val="left" w:pos="1813"/>
          <w:tab w:val="left" w:pos="1814"/>
        </w:tabs>
        <w:spacing w:before="72"/>
      </w:pPr>
      <w:bookmarkStart w:id="153" w:name="o_Pre-installation_preparation_of_contac"/>
      <w:bookmarkEnd w:id="153"/>
      <w:r>
        <w:t>Pre-installation preparation of contact</w:t>
      </w:r>
      <w:r>
        <w:rPr>
          <w:spacing w:val="-4"/>
        </w:rPr>
        <w:t xml:space="preserve"> </w:t>
      </w:r>
      <w:r>
        <w:t>surfaces.</w:t>
      </w:r>
    </w:p>
    <w:p w14:paraId="10A8F875" w14:textId="77777777" w:rsidR="00935EF5" w:rsidRDefault="00A279E1">
      <w:pPr>
        <w:pStyle w:val="ListParagraph"/>
        <w:numPr>
          <w:ilvl w:val="2"/>
          <w:numId w:val="5"/>
        </w:numPr>
        <w:tabs>
          <w:tab w:val="left" w:pos="1813"/>
          <w:tab w:val="left" w:pos="1814"/>
        </w:tabs>
      </w:pPr>
      <w:bookmarkStart w:id="154" w:name="o_Mooring_line_installation."/>
      <w:bookmarkEnd w:id="154"/>
      <w:r>
        <w:t>Mooring line</w:t>
      </w:r>
      <w:r>
        <w:rPr>
          <w:spacing w:val="-2"/>
        </w:rPr>
        <w:t xml:space="preserve"> </w:t>
      </w:r>
      <w:r>
        <w:t>installation.</w:t>
      </w:r>
    </w:p>
    <w:p w14:paraId="10A8F876" w14:textId="77777777" w:rsidR="00935EF5" w:rsidRDefault="00A279E1">
      <w:pPr>
        <w:pStyle w:val="ListParagraph"/>
        <w:numPr>
          <w:ilvl w:val="2"/>
          <w:numId w:val="5"/>
        </w:numPr>
        <w:tabs>
          <w:tab w:val="left" w:pos="1813"/>
          <w:tab w:val="left" w:pos="1814"/>
        </w:tabs>
        <w:spacing w:before="119"/>
      </w:pPr>
      <w:bookmarkStart w:id="155" w:name="o_Safe_handling"/>
      <w:bookmarkEnd w:id="155"/>
      <w:r>
        <w:t>Safe</w:t>
      </w:r>
      <w:r>
        <w:rPr>
          <w:spacing w:val="-1"/>
        </w:rPr>
        <w:t xml:space="preserve"> </w:t>
      </w:r>
      <w:r>
        <w:t>handling</w:t>
      </w:r>
    </w:p>
    <w:p w14:paraId="10A8F877" w14:textId="77777777" w:rsidR="00935EF5" w:rsidRDefault="00A279E1">
      <w:pPr>
        <w:pStyle w:val="ListParagraph"/>
        <w:numPr>
          <w:ilvl w:val="2"/>
          <w:numId w:val="5"/>
        </w:numPr>
        <w:tabs>
          <w:tab w:val="left" w:pos="1813"/>
          <w:tab w:val="left" w:pos="1814"/>
        </w:tabs>
        <w:spacing w:before="122"/>
      </w:pPr>
      <w:bookmarkStart w:id="156" w:name="o_Chafe_protection_and_repair_procedures"/>
      <w:bookmarkEnd w:id="156"/>
      <w:r>
        <w:t>Chafe protection and repair</w:t>
      </w:r>
      <w:r>
        <w:rPr>
          <w:spacing w:val="-2"/>
        </w:rPr>
        <w:t xml:space="preserve"> </w:t>
      </w:r>
      <w:r>
        <w:t>procedures.</w:t>
      </w:r>
    </w:p>
    <w:p w14:paraId="10A8F878" w14:textId="77777777" w:rsidR="00935EF5" w:rsidRDefault="00A279E1">
      <w:pPr>
        <w:pStyle w:val="ListParagraph"/>
        <w:numPr>
          <w:ilvl w:val="2"/>
          <w:numId w:val="5"/>
        </w:numPr>
        <w:tabs>
          <w:tab w:val="left" w:pos="1813"/>
          <w:tab w:val="left" w:pos="1814"/>
        </w:tabs>
        <w:spacing w:before="119"/>
      </w:pPr>
      <w:bookmarkStart w:id="157" w:name="o_Connection_of_tails."/>
      <w:bookmarkEnd w:id="157"/>
      <w:r>
        <w:t>Connection of</w:t>
      </w:r>
      <w:r>
        <w:rPr>
          <w:spacing w:val="-2"/>
        </w:rPr>
        <w:t xml:space="preserve"> </w:t>
      </w:r>
      <w:r>
        <w:t>tails.</w:t>
      </w:r>
    </w:p>
    <w:p w14:paraId="10A8F879" w14:textId="77777777" w:rsidR="00935EF5" w:rsidRDefault="00A279E1">
      <w:pPr>
        <w:pStyle w:val="ListParagraph"/>
        <w:numPr>
          <w:ilvl w:val="2"/>
          <w:numId w:val="5"/>
        </w:numPr>
        <w:tabs>
          <w:tab w:val="left" w:pos="1813"/>
          <w:tab w:val="left" w:pos="1814"/>
        </w:tabs>
      </w:pPr>
      <w:bookmarkStart w:id="158" w:name="o_Stopper_materials_and_use."/>
      <w:bookmarkEnd w:id="158"/>
      <w:r>
        <w:t>Stopper materials and</w:t>
      </w:r>
      <w:r>
        <w:rPr>
          <w:spacing w:val="-1"/>
        </w:rPr>
        <w:t xml:space="preserve"> </w:t>
      </w:r>
      <w:r>
        <w:t>use.</w:t>
      </w:r>
    </w:p>
    <w:p w14:paraId="10A8F87A" w14:textId="77777777" w:rsidR="00935EF5" w:rsidRDefault="00A279E1">
      <w:pPr>
        <w:pStyle w:val="ListParagraph"/>
        <w:numPr>
          <w:ilvl w:val="2"/>
          <w:numId w:val="5"/>
        </w:numPr>
        <w:tabs>
          <w:tab w:val="left" w:pos="1813"/>
          <w:tab w:val="left" w:pos="1814"/>
        </w:tabs>
        <w:spacing w:before="121"/>
      </w:pPr>
      <w:bookmarkStart w:id="159" w:name="o_End-for-ending."/>
      <w:bookmarkEnd w:id="159"/>
      <w:r>
        <w:t>End-for-ending.</w:t>
      </w:r>
    </w:p>
    <w:p w14:paraId="10A8F87B" w14:textId="77777777" w:rsidR="00935EF5" w:rsidRDefault="00A279E1">
      <w:pPr>
        <w:pStyle w:val="ListParagraph"/>
        <w:numPr>
          <w:ilvl w:val="2"/>
          <w:numId w:val="5"/>
        </w:numPr>
        <w:tabs>
          <w:tab w:val="left" w:pos="1813"/>
          <w:tab w:val="left" w:pos="1814"/>
        </w:tabs>
        <w:spacing w:before="119"/>
      </w:pPr>
      <w:bookmarkStart w:id="160" w:name="o_Storing."/>
      <w:bookmarkEnd w:id="160"/>
      <w:r>
        <w:t>Storing.</w:t>
      </w:r>
    </w:p>
    <w:p w14:paraId="10A8F87C" w14:textId="77777777" w:rsidR="00935EF5" w:rsidRDefault="00A279E1">
      <w:pPr>
        <w:pStyle w:val="ListParagraph"/>
        <w:numPr>
          <w:ilvl w:val="2"/>
          <w:numId w:val="5"/>
        </w:numPr>
        <w:tabs>
          <w:tab w:val="left" w:pos="1813"/>
          <w:tab w:val="left" w:pos="1814"/>
        </w:tabs>
      </w:pPr>
      <w:bookmarkStart w:id="161" w:name="o_Cropping_and_splicing."/>
      <w:bookmarkEnd w:id="161"/>
      <w:r>
        <w:t>Cropping and</w:t>
      </w:r>
      <w:r>
        <w:rPr>
          <w:spacing w:val="-1"/>
        </w:rPr>
        <w:t xml:space="preserve"> </w:t>
      </w:r>
      <w:r>
        <w:t>splicing.</w:t>
      </w:r>
    </w:p>
    <w:p w14:paraId="10A8F87D" w14:textId="77777777" w:rsidR="00935EF5" w:rsidRDefault="00A279E1">
      <w:pPr>
        <w:pStyle w:val="ListParagraph"/>
        <w:numPr>
          <w:ilvl w:val="2"/>
          <w:numId w:val="5"/>
        </w:numPr>
        <w:tabs>
          <w:tab w:val="left" w:pos="1813"/>
          <w:tab w:val="left" w:pos="1814"/>
        </w:tabs>
      </w:pPr>
      <w:bookmarkStart w:id="162" w:name="o_Mooring_log_recommended_practices."/>
      <w:bookmarkEnd w:id="162"/>
      <w:r>
        <w:t>Mooring log recommended</w:t>
      </w:r>
      <w:r>
        <w:rPr>
          <w:spacing w:val="-4"/>
        </w:rPr>
        <w:t xml:space="preserve"> </w:t>
      </w:r>
      <w:r>
        <w:t>practices.</w:t>
      </w:r>
    </w:p>
    <w:p w14:paraId="10A8F87E" w14:textId="77777777" w:rsidR="00935EF5" w:rsidRDefault="00A279E1">
      <w:pPr>
        <w:pStyle w:val="ListParagraph"/>
        <w:numPr>
          <w:ilvl w:val="2"/>
          <w:numId w:val="5"/>
        </w:numPr>
        <w:tabs>
          <w:tab w:val="left" w:pos="1813"/>
          <w:tab w:val="left" w:pos="1814"/>
        </w:tabs>
        <w:spacing w:before="121"/>
      </w:pPr>
      <w:bookmarkStart w:id="163" w:name="o_In-service_inspection_procedures_and_r"/>
      <w:bookmarkEnd w:id="163"/>
      <w:r>
        <w:t>In-service inspection procedures and recommended</w:t>
      </w:r>
      <w:r>
        <w:rPr>
          <w:spacing w:val="-7"/>
        </w:rPr>
        <w:t xml:space="preserve"> </w:t>
      </w:r>
      <w:r>
        <w:t>intervals.</w:t>
      </w:r>
    </w:p>
    <w:p w14:paraId="10A8F87F" w14:textId="77777777" w:rsidR="00935EF5" w:rsidRDefault="00A279E1">
      <w:pPr>
        <w:pStyle w:val="ListParagraph"/>
        <w:numPr>
          <w:ilvl w:val="1"/>
          <w:numId w:val="5"/>
        </w:numPr>
        <w:tabs>
          <w:tab w:val="left" w:pos="1285"/>
        </w:tabs>
        <w:spacing w:before="122" w:line="237" w:lineRule="auto"/>
        <w:ind w:right="499"/>
        <w:jc w:val="both"/>
      </w:pPr>
      <w:bookmarkStart w:id="164" w:name="_Quality_control_procedures._Mooring_li"/>
      <w:bookmarkEnd w:id="164"/>
      <w:r>
        <w:t>Quality control procedures. Mooring lines should be manufactured and supplied under quality</w:t>
      </w:r>
      <w:r>
        <w:rPr>
          <w:spacing w:val="-16"/>
        </w:rPr>
        <w:t xml:space="preserve"> </w:t>
      </w:r>
      <w:r>
        <w:t>assurance</w:t>
      </w:r>
      <w:r>
        <w:rPr>
          <w:spacing w:val="-17"/>
        </w:rPr>
        <w:t xml:space="preserve"> </w:t>
      </w:r>
      <w:r>
        <w:t>processes</w:t>
      </w:r>
      <w:r>
        <w:rPr>
          <w:spacing w:val="-17"/>
        </w:rPr>
        <w:t xml:space="preserve"> </w:t>
      </w:r>
      <w:r>
        <w:t>that</w:t>
      </w:r>
      <w:r>
        <w:rPr>
          <w:spacing w:val="-17"/>
        </w:rPr>
        <w:t xml:space="preserve"> </w:t>
      </w:r>
      <w:r>
        <w:t>are</w:t>
      </w:r>
      <w:r>
        <w:rPr>
          <w:spacing w:val="-17"/>
        </w:rPr>
        <w:t xml:space="preserve"> </w:t>
      </w:r>
      <w:r>
        <w:t>independently</w:t>
      </w:r>
      <w:r>
        <w:rPr>
          <w:spacing w:val="-17"/>
        </w:rPr>
        <w:t xml:space="preserve"> </w:t>
      </w:r>
      <w:r>
        <w:t>verified,</w:t>
      </w:r>
      <w:r>
        <w:rPr>
          <w:spacing w:val="-16"/>
        </w:rPr>
        <w:t xml:space="preserve"> </w:t>
      </w:r>
      <w:r>
        <w:t>such</w:t>
      </w:r>
      <w:r>
        <w:rPr>
          <w:spacing w:val="-18"/>
        </w:rPr>
        <w:t xml:space="preserve"> </w:t>
      </w:r>
      <w:r>
        <w:t>as</w:t>
      </w:r>
      <w:r>
        <w:rPr>
          <w:spacing w:val="-17"/>
        </w:rPr>
        <w:t xml:space="preserve"> </w:t>
      </w:r>
      <w:r>
        <w:t>those</w:t>
      </w:r>
      <w:r>
        <w:rPr>
          <w:spacing w:val="-16"/>
        </w:rPr>
        <w:t xml:space="preserve"> </w:t>
      </w:r>
      <w:r>
        <w:t>required</w:t>
      </w:r>
      <w:r>
        <w:rPr>
          <w:spacing w:val="-18"/>
        </w:rPr>
        <w:t xml:space="preserve"> </w:t>
      </w:r>
      <w:r>
        <w:t>under ISO 9001 or</w:t>
      </w:r>
      <w:r>
        <w:rPr>
          <w:spacing w:val="-1"/>
        </w:rPr>
        <w:t xml:space="preserve"> </w:t>
      </w:r>
      <w:r>
        <w:t>equivalent.</w:t>
      </w:r>
    </w:p>
    <w:p w14:paraId="10A8F880" w14:textId="77777777" w:rsidR="00935EF5" w:rsidRDefault="00935EF5">
      <w:pPr>
        <w:pStyle w:val="BodyText"/>
        <w:spacing w:before="2"/>
        <w:rPr>
          <w:sz w:val="20"/>
        </w:rPr>
      </w:pPr>
    </w:p>
    <w:p w14:paraId="10A8F881" w14:textId="77777777" w:rsidR="00935EF5" w:rsidRDefault="00A279E1">
      <w:pPr>
        <w:pStyle w:val="Heading4"/>
        <w:numPr>
          <w:ilvl w:val="0"/>
          <w:numId w:val="5"/>
        </w:numPr>
        <w:tabs>
          <w:tab w:val="left" w:pos="924"/>
          <w:tab w:val="left" w:pos="925"/>
          <w:tab w:val="left" w:pos="10125"/>
        </w:tabs>
      </w:pPr>
      <w:bookmarkStart w:id="165" w:name="4_Storage_&amp;_preservation_guidelines"/>
      <w:bookmarkStart w:id="166" w:name="_bookmark21"/>
      <w:bookmarkEnd w:id="165"/>
      <w:bookmarkEnd w:id="166"/>
      <w:r>
        <w:rPr>
          <w:color w:val="FFFFFF"/>
          <w:sz w:val="28"/>
          <w:shd w:val="clear" w:color="auto" w:fill="2C4079"/>
        </w:rPr>
        <w:t>S</w:t>
      </w:r>
      <w:r>
        <w:rPr>
          <w:color w:val="FFFFFF"/>
          <w:shd w:val="clear" w:color="auto" w:fill="2C4079"/>
        </w:rPr>
        <w:t xml:space="preserve">TORAGE </w:t>
      </w:r>
      <w:r>
        <w:rPr>
          <w:color w:val="FFFFFF"/>
          <w:sz w:val="28"/>
          <w:shd w:val="clear" w:color="auto" w:fill="2C4079"/>
        </w:rPr>
        <w:t xml:space="preserve">&amp; </w:t>
      </w:r>
      <w:r>
        <w:rPr>
          <w:color w:val="FFFFFF"/>
          <w:shd w:val="clear" w:color="auto" w:fill="2C4079"/>
        </w:rPr>
        <w:t>PRESERVATION</w:t>
      </w:r>
      <w:r>
        <w:rPr>
          <w:color w:val="FFFFFF"/>
          <w:spacing w:val="-40"/>
          <w:shd w:val="clear" w:color="auto" w:fill="2C4079"/>
        </w:rPr>
        <w:t xml:space="preserve"> </w:t>
      </w:r>
      <w:r>
        <w:rPr>
          <w:color w:val="FFFFFF"/>
          <w:shd w:val="clear" w:color="auto" w:fill="2C4079"/>
        </w:rPr>
        <w:t>GUIDELINES</w:t>
      </w:r>
      <w:r>
        <w:rPr>
          <w:color w:val="FFFFFF"/>
          <w:shd w:val="clear" w:color="auto" w:fill="2C4079"/>
        </w:rPr>
        <w:tab/>
      </w:r>
    </w:p>
    <w:p w14:paraId="10A8F882" w14:textId="77777777" w:rsidR="00935EF5" w:rsidRDefault="00A279E1">
      <w:pPr>
        <w:pStyle w:val="ListParagraph"/>
        <w:numPr>
          <w:ilvl w:val="1"/>
          <w:numId w:val="5"/>
        </w:numPr>
        <w:tabs>
          <w:tab w:val="left" w:pos="1285"/>
        </w:tabs>
        <w:spacing w:before="119"/>
        <w:ind w:hanging="361"/>
        <w:jc w:val="both"/>
      </w:pPr>
      <w:bookmarkStart w:id="167" w:name="_Synthetic_rope_to_be_stored_in_a_clean"/>
      <w:bookmarkEnd w:id="167"/>
      <w:r>
        <w:t>Synthetic rope to be stored in a clean, dry and well-ventilated</w:t>
      </w:r>
      <w:r>
        <w:rPr>
          <w:spacing w:val="-14"/>
        </w:rPr>
        <w:t xml:space="preserve"> </w:t>
      </w:r>
      <w:r>
        <w:t>place.</w:t>
      </w:r>
    </w:p>
    <w:p w14:paraId="10A8F883" w14:textId="77777777" w:rsidR="00935EF5" w:rsidRDefault="00A279E1">
      <w:pPr>
        <w:pStyle w:val="ListParagraph"/>
        <w:numPr>
          <w:ilvl w:val="1"/>
          <w:numId w:val="5"/>
        </w:numPr>
        <w:tabs>
          <w:tab w:val="left" w:pos="1285"/>
        </w:tabs>
        <w:spacing w:before="118" w:line="268" w:lineRule="exact"/>
        <w:ind w:hanging="361"/>
        <w:jc w:val="both"/>
      </w:pPr>
      <w:bookmarkStart w:id="168" w:name="_Storage_should_be_away_from_excessivel"/>
      <w:bookmarkEnd w:id="168"/>
      <w:r>
        <w:t>Storage</w:t>
      </w:r>
      <w:r>
        <w:rPr>
          <w:spacing w:val="9"/>
        </w:rPr>
        <w:t xml:space="preserve"> </w:t>
      </w:r>
      <w:r>
        <w:t>should</w:t>
      </w:r>
      <w:r>
        <w:rPr>
          <w:spacing w:val="9"/>
        </w:rPr>
        <w:t xml:space="preserve"> </w:t>
      </w:r>
      <w:r>
        <w:t>be</w:t>
      </w:r>
      <w:r>
        <w:rPr>
          <w:spacing w:val="9"/>
        </w:rPr>
        <w:t xml:space="preserve"> </w:t>
      </w:r>
      <w:r>
        <w:t>away</w:t>
      </w:r>
      <w:r>
        <w:rPr>
          <w:spacing w:val="10"/>
        </w:rPr>
        <w:t xml:space="preserve"> </w:t>
      </w:r>
      <w:r>
        <w:t>from</w:t>
      </w:r>
      <w:r>
        <w:rPr>
          <w:spacing w:val="9"/>
        </w:rPr>
        <w:t xml:space="preserve"> </w:t>
      </w:r>
      <w:r>
        <w:t>excessively</w:t>
      </w:r>
      <w:r>
        <w:rPr>
          <w:spacing w:val="10"/>
        </w:rPr>
        <w:t xml:space="preserve"> </w:t>
      </w:r>
      <w:r>
        <w:t>high</w:t>
      </w:r>
      <w:r>
        <w:rPr>
          <w:spacing w:val="10"/>
        </w:rPr>
        <w:t xml:space="preserve"> </w:t>
      </w:r>
      <w:r>
        <w:t>temperatures</w:t>
      </w:r>
      <w:r>
        <w:rPr>
          <w:spacing w:val="8"/>
        </w:rPr>
        <w:t xml:space="preserve"> </w:t>
      </w:r>
      <w:r>
        <w:t>which</w:t>
      </w:r>
      <w:r>
        <w:rPr>
          <w:spacing w:val="9"/>
        </w:rPr>
        <w:t xml:space="preserve"> </w:t>
      </w:r>
      <w:r>
        <w:t>will</w:t>
      </w:r>
      <w:r>
        <w:rPr>
          <w:spacing w:val="10"/>
        </w:rPr>
        <w:t xml:space="preserve"> </w:t>
      </w:r>
      <w:r>
        <w:t>reduce</w:t>
      </w:r>
      <w:r>
        <w:rPr>
          <w:spacing w:val="9"/>
        </w:rPr>
        <w:t xml:space="preserve"> </w:t>
      </w:r>
      <w:r>
        <w:t>a</w:t>
      </w:r>
      <w:r>
        <w:rPr>
          <w:spacing w:val="9"/>
        </w:rPr>
        <w:t xml:space="preserve"> </w:t>
      </w:r>
      <w:r>
        <w:t>rope’s</w:t>
      </w:r>
    </w:p>
    <w:p w14:paraId="10A8F884" w14:textId="77777777" w:rsidR="00935EF5" w:rsidRDefault="00A279E1">
      <w:pPr>
        <w:pStyle w:val="BodyText"/>
        <w:spacing w:line="264" w:lineRule="exact"/>
        <w:ind w:left="1284"/>
        <w:jc w:val="both"/>
      </w:pPr>
      <w:r>
        <w:t>strength and fatigue resistance.</w:t>
      </w:r>
    </w:p>
    <w:p w14:paraId="10A8F885" w14:textId="77777777" w:rsidR="00935EF5" w:rsidRDefault="00A279E1">
      <w:pPr>
        <w:pStyle w:val="ListParagraph"/>
        <w:numPr>
          <w:ilvl w:val="1"/>
          <w:numId w:val="5"/>
        </w:numPr>
        <w:tabs>
          <w:tab w:val="left" w:pos="1285"/>
        </w:tabs>
        <w:ind w:right="501"/>
        <w:jc w:val="both"/>
      </w:pPr>
      <w:bookmarkStart w:id="169" w:name="_Storage_should_be_away_from_any_effect"/>
      <w:bookmarkEnd w:id="169"/>
      <w:r>
        <w:t>Storage should be away from any effects of welding / fabrication activities, chemicals, chemical fumes, steam or other corrosives, that have potential to cause damage to the rope.</w:t>
      </w:r>
    </w:p>
    <w:p w14:paraId="10A8F886" w14:textId="77777777" w:rsidR="00935EF5" w:rsidRDefault="00A279E1">
      <w:pPr>
        <w:pStyle w:val="ListParagraph"/>
        <w:numPr>
          <w:ilvl w:val="1"/>
          <w:numId w:val="5"/>
        </w:numPr>
        <w:tabs>
          <w:tab w:val="left" w:pos="1285"/>
        </w:tabs>
        <w:spacing w:before="119" w:line="237" w:lineRule="auto"/>
        <w:ind w:right="498"/>
        <w:jc w:val="both"/>
      </w:pPr>
      <w:bookmarkStart w:id="170" w:name="_Where_open_storage_is_inevitable,_a_wa"/>
      <w:bookmarkEnd w:id="170"/>
      <w:r>
        <w:t>Where open storage is inevitable, a waterproof covering should be arranged, using a breathable</w:t>
      </w:r>
      <w:r>
        <w:rPr>
          <w:spacing w:val="-11"/>
        </w:rPr>
        <w:t xml:space="preserve"> </w:t>
      </w:r>
      <w:r>
        <w:t>fabric</w:t>
      </w:r>
      <w:r>
        <w:rPr>
          <w:spacing w:val="-10"/>
        </w:rPr>
        <w:t xml:space="preserve"> </w:t>
      </w:r>
      <w:r>
        <w:t>to</w:t>
      </w:r>
      <w:r>
        <w:rPr>
          <w:spacing w:val="-10"/>
        </w:rPr>
        <w:t xml:space="preserve"> </w:t>
      </w:r>
      <w:r>
        <w:t>avoid</w:t>
      </w:r>
      <w:r>
        <w:rPr>
          <w:spacing w:val="-11"/>
        </w:rPr>
        <w:t xml:space="preserve"> </w:t>
      </w:r>
      <w:r>
        <w:t>humidity/condensation</w:t>
      </w:r>
      <w:r>
        <w:rPr>
          <w:spacing w:val="-10"/>
        </w:rPr>
        <w:t xml:space="preserve"> </w:t>
      </w:r>
      <w:r>
        <w:t>problems.</w:t>
      </w:r>
      <w:r>
        <w:rPr>
          <w:spacing w:val="-10"/>
        </w:rPr>
        <w:t xml:space="preserve"> </w:t>
      </w:r>
      <w:r>
        <w:t>The</w:t>
      </w:r>
      <w:r>
        <w:rPr>
          <w:spacing w:val="-10"/>
        </w:rPr>
        <w:t xml:space="preserve"> </w:t>
      </w:r>
      <w:r>
        <w:t>covering</w:t>
      </w:r>
      <w:r>
        <w:rPr>
          <w:spacing w:val="-9"/>
        </w:rPr>
        <w:t xml:space="preserve"> </w:t>
      </w:r>
      <w:r>
        <w:t>should</w:t>
      </w:r>
      <w:r>
        <w:rPr>
          <w:spacing w:val="-9"/>
        </w:rPr>
        <w:t xml:space="preserve"> </w:t>
      </w:r>
      <w:r>
        <w:t>prevent water ingress but should allow an airflow around</w:t>
      </w:r>
      <w:r>
        <w:rPr>
          <w:spacing w:val="-7"/>
        </w:rPr>
        <w:t xml:space="preserve"> </w:t>
      </w:r>
      <w:r>
        <w:t>rope.</w:t>
      </w:r>
    </w:p>
    <w:p w14:paraId="10A8F887" w14:textId="77777777" w:rsidR="00935EF5" w:rsidRDefault="00A279E1">
      <w:pPr>
        <w:pStyle w:val="ListParagraph"/>
        <w:numPr>
          <w:ilvl w:val="1"/>
          <w:numId w:val="5"/>
        </w:numPr>
        <w:tabs>
          <w:tab w:val="left" w:pos="1285"/>
        </w:tabs>
        <w:spacing w:before="126" w:line="237" w:lineRule="auto"/>
        <w:ind w:right="504"/>
        <w:jc w:val="both"/>
      </w:pPr>
      <w:bookmarkStart w:id="171" w:name="_Periodic_outer_layer_checks_should_be_"/>
      <w:bookmarkEnd w:id="171"/>
      <w:r>
        <w:t>Periodic outer layer checks should be conducted to establish that no significant deterioration has</w:t>
      </w:r>
      <w:r>
        <w:rPr>
          <w:spacing w:val="-1"/>
        </w:rPr>
        <w:t xml:space="preserve"> </w:t>
      </w:r>
      <w:r>
        <w:t>occurred.</w:t>
      </w:r>
    </w:p>
    <w:p w14:paraId="10A8F888" w14:textId="77777777" w:rsidR="00935EF5" w:rsidRDefault="00A279E1">
      <w:pPr>
        <w:pStyle w:val="ListParagraph"/>
        <w:numPr>
          <w:ilvl w:val="1"/>
          <w:numId w:val="5"/>
        </w:numPr>
        <w:tabs>
          <w:tab w:val="left" w:pos="1285"/>
        </w:tabs>
        <w:spacing w:before="119"/>
        <w:ind w:hanging="361"/>
        <w:jc w:val="both"/>
      </w:pPr>
      <w:bookmarkStart w:id="172" w:name="_Stock_should_be_controlled_to_facilita"/>
      <w:bookmarkEnd w:id="172"/>
      <w:r>
        <w:lastRenderedPageBreak/>
        <w:t>Stock should be controlled to facilitate the use of the oldest synthetic rope</w:t>
      </w:r>
      <w:r>
        <w:rPr>
          <w:spacing w:val="-22"/>
        </w:rPr>
        <w:t xml:space="preserve"> </w:t>
      </w:r>
      <w:r>
        <w:t>first.</w:t>
      </w:r>
    </w:p>
    <w:p w14:paraId="10A8F889" w14:textId="77777777" w:rsidR="00935EF5" w:rsidRDefault="00A279E1">
      <w:pPr>
        <w:pStyle w:val="ListParagraph"/>
        <w:numPr>
          <w:ilvl w:val="1"/>
          <w:numId w:val="5"/>
        </w:numPr>
        <w:tabs>
          <w:tab w:val="left" w:pos="1285"/>
        </w:tabs>
        <w:spacing w:before="117"/>
        <w:ind w:right="498"/>
        <w:jc w:val="both"/>
      </w:pPr>
      <w:bookmarkStart w:id="173" w:name="_Details_of_location,_period,_preservat"/>
      <w:bookmarkEnd w:id="173"/>
      <w:r>
        <w:t>Details</w:t>
      </w:r>
      <w:r>
        <w:rPr>
          <w:spacing w:val="-4"/>
        </w:rPr>
        <w:t xml:space="preserve"> </w:t>
      </w:r>
      <w:r>
        <w:t>of</w:t>
      </w:r>
      <w:r>
        <w:rPr>
          <w:spacing w:val="-4"/>
        </w:rPr>
        <w:t xml:space="preserve"> </w:t>
      </w:r>
      <w:r>
        <w:t>location,</w:t>
      </w:r>
      <w:r>
        <w:rPr>
          <w:spacing w:val="-4"/>
        </w:rPr>
        <w:t xml:space="preserve"> </w:t>
      </w:r>
      <w:r>
        <w:t>period,</w:t>
      </w:r>
      <w:r>
        <w:rPr>
          <w:spacing w:val="-5"/>
        </w:rPr>
        <w:t xml:space="preserve"> </w:t>
      </w:r>
      <w:r>
        <w:t>preservation</w:t>
      </w:r>
      <w:r>
        <w:rPr>
          <w:spacing w:val="-5"/>
        </w:rPr>
        <w:t xml:space="preserve"> </w:t>
      </w:r>
      <w:r>
        <w:t>and</w:t>
      </w:r>
      <w:r>
        <w:rPr>
          <w:spacing w:val="-5"/>
        </w:rPr>
        <w:t xml:space="preserve"> </w:t>
      </w:r>
      <w:r>
        <w:t>conditions</w:t>
      </w:r>
      <w:r>
        <w:rPr>
          <w:spacing w:val="-4"/>
        </w:rPr>
        <w:t xml:space="preserve"> </w:t>
      </w:r>
      <w:r>
        <w:t>of</w:t>
      </w:r>
      <w:r>
        <w:rPr>
          <w:spacing w:val="-5"/>
        </w:rPr>
        <w:t xml:space="preserve"> </w:t>
      </w:r>
      <w:r>
        <w:t>storage</w:t>
      </w:r>
      <w:r>
        <w:rPr>
          <w:spacing w:val="-5"/>
        </w:rPr>
        <w:t xml:space="preserve"> </w:t>
      </w:r>
      <w:r>
        <w:t>should</w:t>
      </w:r>
      <w:r>
        <w:rPr>
          <w:spacing w:val="-3"/>
        </w:rPr>
        <w:t xml:space="preserve"> </w:t>
      </w:r>
      <w:r>
        <w:t>be</w:t>
      </w:r>
      <w:r>
        <w:rPr>
          <w:spacing w:val="-6"/>
        </w:rPr>
        <w:t xml:space="preserve"> </w:t>
      </w:r>
      <w:r>
        <w:t>recorded</w:t>
      </w:r>
      <w:r>
        <w:rPr>
          <w:spacing w:val="-2"/>
        </w:rPr>
        <w:t xml:space="preserve"> </w:t>
      </w:r>
      <w:r>
        <w:t>on the</w:t>
      </w:r>
      <w:r>
        <w:rPr>
          <w:spacing w:val="-15"/>
        </w:rPr>
        <w:t xml:space="preserve"> </w:t>
      </w:r>
      <w:r>
        <w:t>synthetic</w:t>
      </w:r>
      <w:r>
        <w:rPr>
          <w:spacing w:val="-16"/>
        </w:rPr>
        <w:t xml:space="preserve"> </w:t>
      </w:r>
      <w:r>
        <w:t>rope’s</w:t>
      </w:r>
      <w:r>
        <w:rPr>
          <w:spacing w:val="-14"/>
        </w:rPr>
        <w:t xml:space="preserve"> </w:t>
      </w:r>
      <w:r>
        <w:t>documentation</w:t>
      </w:r>
      <w:r>
        <w:rPr>
          <w:spacing w:val="-14"/>
        </w:rPr>
        <w:t xml:space="preserve"> </w:t>
      </w:r>
      <w:r>
        <w:t>and</w:t>
      </w:r>
      <w:r>
        <w:rPr>
          <w:spacing w:val="-16"/>
        </w:rPr>
        <w:t xml:space="preserve"> </w:t>
      </w:r>
      <w:r>
        <w:t>should</w:t>
      </w:r>
      <w:r>
        <w:rPr>
          <w:spacing w:val="-13"/>
        </w:rPr>
        <w:t xml:space="preserve"> </w:t>
      </w:r>
      <w:r>
        <w:t>be</w:t>
      </w:r>
      <w:r>
        <w:rPr>
          <w:spacing w:val="-16"/>
        </w:rPr>
        <w:t xml:space="preserve"> </w:t>
      </w:r>
      <w:r>
        <w:t>maintained</w:t>
      </w:r>
      <w:r>
        <w:rPr>
          <w:spacing w:val="-14"/>
        </w:rPr>
        <w:t xml:space="preserve"> </w:t>
      </w:r>
      <w:r>
        <w:t>until</w:t>
      </w:r>
      <w:r>
        <w:rPr>
          <w:spacing w:val="-15"/>
        </w:rPr>
        <w:t xml:space="preserve"> </w:t>
      </w:r>
      <w:r>
        <w:t>the</w:t>
      </w:r>
      <w:r>
        <w:rPr>
          <w:spacing w:val="-14"/>
        </w:rPr>
        <w:t xml:space="preserve"> </w:t>
      </w:r>
      <w:r>
        <w:t>synthetic</w:t>
      </w:r>
      <w:r>
        <w:rPr>
          <w:spacing w:val="-14"/>
        </w:rPr>
        <w:t xml:space="preserve"> </w:t>
      </w:r>
      <w:r>
        <w:t>rope</w:t>
      </w:r>
      <w:r>
        <w:rPr>
          <w:spacing w:val="-15"/>
        </w:rPr>
        <w:t xml:space="preserve"> </w:t>
      </w:r>
      <w:r>
        <w:t>has been retired from service.</w:t>
      </w:r>
    </w:p>
    <w:p w14:paraId="10A8F88A" w14:textId="77777777" w:rsidR="00935EF5" w:rsidRDefault="00935EF5">
      <w:pPr>
        <w:pStyle w:val="BodyText"/>
        <w:spacing w:before="9"/>
        <w:rPr>
          <w:sz w:val="19"/>
        </w:rPr>
      </w:pPr>
    </w:p>
    <w:p w14:paraId="10A8F88B" w14:textId="77777777" w:rsidR="00935EF5" w:rsidRDefault="00A279E1">
      <w:pPr>
        <w:pStyle w:val="Heading4"/>
        <w:numPr>
          <w:ilvl w:val="0"/>
          <w:numId w:val="5"/>
        </w:numPr>
        <w:tabs>
          <w:tab w:val="left" w:pos="924"/>
          <w:tab w:val="left" w:pos="925"/>
          <w:tab w:val="left" w:pos="10125"/>
        </w:tabs>
      </w:pPr>
      <w:bookmarkStart w:id="174" w:name="5_Inspection_frequency"/>
      <w:bookmarkStart w:id="175" w:name="_bookmark22"/>
      <w:bookmarkEnd w:id="174"/>
      <w:bookmarkEnd w:id="175"/>
      <w:r>
        <w:rPr>
          <w:color w:val="FFFFFF"/>
          <w:sz w:val="28"/>
          <w:shd w:val="clear" w:color="auto" w:fill="2C4079"/>
        </w:rPr>
        <w:t>I</w:t>
      </w:r>
      <w:r>
        <w:rPr>
          <w:color w:val="FFFFFF"/>
          <w:shd w:val="clear" w:color="auto" w:fill="2C4079"/>
        </w:rPr>
        <w:t>NSPECTION</w:t>
      </w:r>
      <w:r>
        <w:rPr>
          <w:color w:val="FFFFFF"/>
          <w:spacing w:val="-11"/>
          <w:shd w:val="clear" w:color="auto" w:fill="2C4079"/>
        </w:rPr>
        <w:t xml:space="preserve"> </w:t>
      </w:r>
      <w:r>
        <w:rPr>
          <w:color w:val="FFFFFF"/>
          <w:shd w:val="clear" w:color="auto" w:fill="2C4079"/>
        </w:rPr>
        <w:t>FREQUENCY</w:t>
      </w:r>
      <w:r>
        <w:rPr>
          <w:color w:val="FFFFFF"/>
          <w:shd w:val="clear" w:color="auto" w:fill="2C4079"/>
        </w:rPr>
        <w:tab/>
      </w:r>
    </w:p>
    <w:p w14:paraId="10A8F88C" w14:textId="77777777" w:rsidR="00935EF5" w:rsidRDefault="00A279E1">
      <w:pPr>
        <w:spacing w:before="120"/>
        <w:ind w:left="1158"/>
        <w:rPr>
          <w:b/>
        </w:rPr>
      </w:pPr>
      <w:r>
        <w:rPr>
          <w:noProof/>
        </w:rPr>
        <w:drawing>
          <wp:anchor distT="0" distB="0" distL="0" distR="0" simplePos="0" relativeHeight="251656192" behindDoc="0" locked="0" layoutInCell="1" allowOverlap="1" wp14:anchorId="10A8FAB1" wp14:editId="10A8FAB2">
            <wp:simplePos x="0" y="0"/>
            <wp:positionH relativeFrom="page">
              <wp:posOffset>799397</wp:posOffset>
            </wp:positionH>
            <wp:positionV relativeFrom="paragraph">
              <wp:posOffset>116484</wp:posOffset>
            </wp:positionV>
            <wp:extent cx="203775" cy="102404"/>
            <wp:effectExtent l="0" t="0" r="0" b="0"/>
            <wp:wrapNone/>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17" cstate="print"/>
                    <a:stretch>
                      <a:fillRect/>
                    </a:stretch>
                  </pic:blipFill>
                  <pic:spPr>
                    <a:xfrm>
                      <a:off x="0" y="0"/>
                      <a:ext cx="203775" cy="102404"/>
                    </a:xfrm>
                    <a:prstGeom prst="rect">
                      <a:avLst/>
                    </a:prstGeom>
                  </pic:spPr>
                </pic:pic>
              </a:graphicData>
            </a:graphic>
          </wp:anchor>
        </w:drawing>
      </w:r>
      <w:bookmarkStart w:id="176" w:name="5.1_General"/>
      <w:bookmarkStart w:id="177" w:name="_bookmark23"/>
      <w:bookmarkEnd w:id="176"/>
      <w:bookmarkEnd w:id="177"/>
      <w:r>
        <w:rPr>
          <w:b/>
        </w:rPr>
        <w:t>General</w:t>
      </w:r>
    </w:p>
    <w:p w14:paraId="10A8F88D" w14:textId="77777777" w:rsidR="00935EF5" w:rsidRDefault="00A279E1">
      <w:pPr>
        <w:pStyle w:val="ListParagraph"/>
        <w:numPr>
          <w:ilvl w:val="1"/>
          <w:numId w:val="5"/>
        </w:numPr>
        <w:tabs>
          <w:tab w:val="left" w:pos="1284"/>
          <w:tab w:val="left" w:pos="1285"/>
        </w:tabs>
        <w:spacing w:before="119"/>
        <w:ind w:hanging="361"/>
      </w:pPr>
      <w:bookmarkStart w:id="178" w:name="_The_objective_is_to_determine_whether_"/>
      <w:bookmarkEnd w:id="178"/>
      <w:r>
        <w:t>The objective is to determine whether or not lines may continue to be</w:t>
      </w:r>
      <w:r>
        <w:rPr>
          <w:spacing w:val="-12"/>
        </w:rPr>
        <w:t xml:space="preserve"> </w:t>
      </w:r>
      <w:r>
        <w:t>used.</w:t>
      </w:r>
    </w:p>
    <w:p w14:paraId="10A8F88E" w14:textId="77777777" w:rsidR="00935EF5" w:rsidRDefault="00A279E1">
      <w:pPr>
        <w:pStyle w:val="ListParagraph"/>
        <w:numPr>
          <w:ilvl w:val="1"/>
          <w:numId w:val="5"/>
        </w:numPr>
        <w:tabs>
          <w:tab w:val="left" w:pos="1284"/>
          <w:tab w:val="left" w:pos="1285"/>
        </w:tabs>
        <w:spacing w:before="117"/>
        <w:ind w:hanging="361"/>
      </w:pPr>
      <w:bookmarkStart w:id="179" w:name="_Inspections_must_be_carried_out_by_tra"/>
      <w:bookmarkEnd w:id="179"/>
      <w:r>
        <w:t>Inspections must be carried out by trained and competent</w:t>
      </w:r>
      <w:r>
        <w:rPr>
          <w:spacing w:val="-5"/>
        </w:rPr>
        <w:t xml:space="preserve"> </w:t>
      </w:r>
      <w:r>
        <w:t>personnel.</w:t>
      </w:r>
    </w:p>
    <w:p w14:paraId="10A8F88F" w14:textId="77777777" w:rsidR="00935EF5" w:rsidRDefault="00A279E1">
      <w:pPr>
        <w:pStyle w:val="ListParagraph"/>
        <w:numPr>
          <w:ilvl w:val="1"/>
          <w:numId w:val="5"/>
        </w:numPr>
        <w:tabs>
          <w:tab w:val="left" w:pos="1284"/>
          <w:tab w:val="left" w:pos="1285"/>
        </w:tabs>
        <w:spacing w:before="118"/>
        <w:ind w:hanging="361"/>
      </w:pPr>
      <w:bookmarkStart w:id="180" w:name="_Carry_out_visual_inspections_at_interv"/>
      <w:bookmarkEnd w:id="180"/>
      <w:r>
        <w:t>Carry out visual inspections at intervals described</w:t>
      </w:r>
      <w:r>
        <w:rPr>
          <w:spacing w:val="-2"/>
        </w:rPr>
        <w:t xml:space="preserve"> </w:t>
      </w:r>
      <w:r>
        <w:t>below.</w:t>
      </w:r>
    </w:p>
    <w:p w14:paraId="10A8F890" w14:textId="77777777" w:rsidR="00935EF5" w:rsidRDefault="00000000">
      <w:pPr>
        <w:pStyle w:val="BodyText"/>
        <w:spacing w:before="6"/>
        <w:rPr>
          <w:sz w:val="16"/>
        </w:rPr>
      </w:pPr>
      <w:r>
        <w:pict w14:anchorId="10A8FAB3">
          <v:shape id="_x0000_s2064" type="#_x0000_t202" style="position:absolute;margin-left:55pt;margin-top:13.1pt;width:483pt;height:49.95pt;z-index:-251638784;mso-wrap-distance-left:0;mso-wrap-distance-right:0;mso-position-horizontal-relative:page" filled="f" strokecolor="#2c4079" strokeweight="2.22pt">
            <v:textbox inset="0,0,0,0">
              <w:txbxContent>
                <w:p w14:paraId="10A8FB3A" w14:textId="77777777" w:rsidR="00935EF5" w:rsidRDefault="00A279E1">
                  <w:pPr>
                    <w:pStyle w:val="BodyText"/>
                    <w:spacing w:before="20"/>
                    <w:ind w:left="29"/>
                  </w:pPr>
                  <w:bookmarkStart w:id="181" w:name="Note:_Chief_Officer_is_the_competent_per"/>
                  <w:bookmarkEnd w:id="181"/>
                  <w:r>
                    <w:rPr>
                      <w:color w:val="2C4079"/>
                    </w:rPr>
                    <w:t>Note:</w:t>
                  </w:r>
                </w:p>
                <w:p w14:paraId="10A8FB3B" w14:textId="77777777" w:rsidR="00935EF5" w:rsidRDefault="00A279E1">
                  <w:pPr>
                    <w:pStyle w:val="BodyText"/>
                    <w:spacing w:before="38" w:line="278" w:lineRule="auto"/>
                    <w:ind w:left="29" w:right="58"/>
                  </w:pPr>
                  <w:r>
                    <w:rPr>
                      <w:color w:val="2C4079"/>
                    </w:rPr>
                    <w:t>Chief Officer is the competent person to carry out inspection &amp; maintenance of mooring equipment and fittings under the supervision of Master / Chief Engineer.</w:t>
                  </w:r>
                </w:p>
              </w:txbxContent>
            </v:textbox>
            <w10:wrap type="topAndBottom" anchorx="page"/>
          </v:shape>
        </w:pict>
      </w:r>
    </w:p>
    <w:p w14:paraId="10A8F892" w14:textId="77777777" w:rsidR="00935EF5" w:rsidRDefault="00A279E1">
      <w:pPr>
        <w:pStyle w:val="ListParagraph"/>
        <w:numPr>
          <w:ilvl w:val="1"/>
          <w:numId w:val="5"/>
        </w:numPr>
        <w:tabs>
          <w:tab w:val="left" w:pos="1284"/>
          <w:tab w:val="left" w:pos="1285"/>
        </w:tabs>
        <w:spacing w:before="74" w:line="237" w:lineRule="auto"/>
        <w:ind w:right="500"/>
      </w:pPr>
      <w:bookmarkStart w:id="182" w:name="_Refer_to_Ch.8_Visual_Inspection_Accept"/>
      <w:bookmarkEnd w:id="182"/>
      <w:r>
        <w:t>Refer</w:t>
      </w:r>
      <w:r>
        <w:rPr>
          <w:spacing w:val="-21"/>
        </w:rPr>
        <w:t xml:space="preserve"> </w:t>
      </w:r>
      <w:r>
        <w:t>to</w:t>
      </w:r>
      <w:r>
        <w:rPr>
          <w:spacing w:val="-21"/>
        </w:rPr>
        <w:t xml:space="preserve"> </w:t>
      </w:r>
      <w:r>
        <w:t>Ch.8</w:t>
      </w:r>
      <w:r>
        <w:rPr>
          <w:spacing w:val="-20"/>
        </w:rPr>
        <w:t xml:space="preserve"> </w:t>
      </w:r>
      <w:r>
        <w:t>Visual</w:t>
      </w:r>
      <w:r>
        <w:rPr>
          <w:spacing w:val="-20"/>
        </w:rPr>
        <w:t xml:space="preserve"> </w:t>
      </w:r>
      <w:r>
        <w:t>Inspection</w:t>
      </w:r>
      <w:r>
        <w:rPr>
          <w:spacing w:val="-20"/>
        </w:rPr>
        <w:t xml:space="preserve"> </w:t>
      </w:r>
      <w:r>
        <w:t>Acceptance</w:t>
      </w:r>
      <w:r>
        <w:rPr>
          <w:spacing w:val="-21"/>
        </w:rPr>
        <w:t xml:space="preserve"> </w:t>
      </w:r>
      <w:r>
        <w:t>Criteria</w:t>
      </w:r>
      <w:r>
        <w:rPr>
          <w:spacing w:val="-21"/>
        </w:rPr>
        <w:t xml:space="preserve"> </w:t>
      </w:r>
      <w:r>
        <w:t>to</w:t>
      </w:r>
      <w:r>
        <w:rPr>
          <w:spacing w:val="-21"/>
        </w:rPr>
        <w:t xml:space="preserve"> </w:t>
      </w:r>
      <w:r>
        <w:t>evaluate</w:t>
      </w:r>
      <w:r>
        <w:rPr>
          <w:spacing w:val="-20"/>
        </w:rPr>
        <w:t xml:space="preserve"> </w:t>
      </w:r>
      <w:r>
        <w:t>condition</w:t>
      </w:r>
      <w:r>
        <w:rPr>
          <w:spacing w:val="-20"/>
        </w:rPr>
        <w:t xml:space="preserve"> </w:t>
      </w:r>
      <w:r>
        <w:t>(repair</w:t>
      </w:r>
      <w:r>
        <w:rPr>
          <w:spacing w:val="-20"/>
        </w:rPr>
        <w:t xml:space="preserve"> </w:t>
      </w:r>
      <w:r>
        <w:t>and</w:t>
      </w:r>
      <w:r>
        <w:rPr>
          <w:spacing w:val="-21"/>
        </w:rPr>
        <w:t xml:space="preserve"> </w:t>
      </w:r>
      <w:r>
        <w:t>retire criteria).</w:t>
      </w:r>
    </w:p>
    <w:p w14:paraId="10A8F893" w14:textId="6420B5FD" w:rsidR="00935EF5" w:rsidRDefault="00A279E1">
      <w:pPr>
        <w:pStyle w:val="ListParagraph"/>
        <w:numPr>
          <w:ilvl w:val="1"/>
          <w:numId w:val="5"/>
        </w:numPr>
        <w:tabs>
          <w:tab w:val="left" w:pos="1284"/>
          <w:tab w:val="left" w:pos="1285"/>
        </w:tabs>
        <w:ind w:hanging="361"/>
      </w:pPr>
      <w:bookmarkStart w:id="183" w:name="_Record_and_update_TSM_Form_67M_after_e"/>
      <w:bookmarkEnd w:id="183"/>
      <w:r>
        <w:t xml:space="preserve">Record and update </w:t>
      </w:r>
      <w:r w:rsidR="00C202B0">
        <w:t>MR-02</w:t>
      </w:r>
      <w:r>
        <w:t xml:space="preserve"> Form </w:t>
      </w:r>
      <w:r w:rsidR="00C202B0">
        <w:t>-</w:t>
      </w:r>
      <w:r>
        <w:t xml:space="preserve"> after each</w:t>
      </w:r>
      <w:r>
        <w:rPr>
          <w:spacing w:val="-3"/>
        </w:rPr>
        <w:t xml:space="preserve"> </w:t>
      </w:r>
      <w:r>
        <w:t>inspection.</w:t>
      </w:r>
    </w:p>
    <w:p w14:paraId="10A8F894" w14:textId="77777777" w:rsidR="00935EF5" w:rsidRDefault="00A279E1">
      <w:pPr>
        <w:pStyle w:val="ListParagraph"/>
        <w:numPr>
          <w:ilvl w:val="1"/>
          <w:numId w:val="5"/>
        </w:numPr>
        <w:tabs>
          <w:tab w:val="left" w:pos="1284"/>
          <w:tab w:val="left" w:pos="1285"/>
        </w:tabs>
        <w:spacing w:before="119" w:line="237" w:lineRule="auto"/>
        <w:ind w:right="501"/>
      </w:pPr>
      <w:bookmarkStart w:id="184" w:name="_Report_recommendations,_repairs,_retir"/>
      <w:bookmarkEnd w:id="184"/>
      <w:r>
        <w:t>Report recommendations, repairs, retirements or uncertainties to the Vessel Manager and/or MHSSEQ</w:t>
      </w:r>
      <w:r>
        <w:rPr>
          <w:spacing w:val="-1"/>
        </w:rPr>
        <w:t xml:space="preserve"> </w:t>
      </w:r>
      <w:r>
        <w:t>Superintendent.</w:t>
      </w:r>
    </w:p>
    <w:p w14:paraId="10A8F895" w14:textId="77777777" w:rsidR="00935EF5" w:rsidRDefault="00000000">
      <w:pPr>
        <w:pStyle w:val="BodyText"/>
        <w:spacing w:before="10"/>
        <w:rPr>
          <w:sz w:val="16"/>
        </w:rPr>
      </w:pPr>
      <w:r>
        <w:pict w14:anchorId="10A8FAB4">
          <v:shape id="_x0000_s2063" type="#_x0000_t202" style="position:absolute;margin-left:55pt;margin-top:13.25pt;width:485.4pt;height:95.85pt;z-index:-251637760;mso-wrap-distance-left:0;mso-wrap-distance-right:0;mso-position-horizontal-relative:page" filled="f" strokecolor="red" strokeweight="2.22pt">
            <v:textbox inset="0,0,0,0">
              <w:txbxContent>
                <w:p w14:paraId="10A8FB3C" w14:textId="77777777" w:rsidR="00935EF5" w:rsidRDefault="00A279E1">
                  <w:pPr>
                    <w:pStyle w:val="BodyText"/>
                    <w:spacing w:before="18" w:line="265" w:lineRule="exact"/>
                    <w:ind w:left="29"/>
                  </w:pPr>
                  <w:bookmarkStart w:id="185" w:name="Caution:_The_frequencies_described_below"/>
                  <w:bookmarkEnd w:id="185"/>
                  <w:r>
                    <w:rPr>
                      <w:color w:val="FF0000"/>
                    </w:rPr>
                    <w:t>Caution:</w:t>
                  </w:r>
                </w:p>
                <w:p w14:paraId="10A8FB3D" w14:textId="77777777" w:rsidR="00935EF5" w:rsidRDefault="00A279E1">
                  <w:pPr>
                    <w:pStyle w:val="BodyText"/>
                    <w:ind w:left="29" w:right="32"/>
                    <w:jc w:val="both"/>
                  </w:pPr>
                  <w:r>
                    <w:rPr>
                      <w:color w:val="FF0000"/>
                    </w:rPr>
                    <w:t>The frequencies described below are the minimum required frequencies required for all fully managed vessels in the Company. Inspection frequencies may be increased (never decreased) depending on, amongst others, mooring frequency, severity of loading conditions and consistency of line configuration and use.</w:t>
                  </w:r>
                </w:p>
                <w:p w14:paraId="10A8FB3E" w14:textId="77777777" w:rsidR="00935EF5" w:rsidRDefault="00935EF5">
                  <w:pPr>
                    <w:pStyle w:val="BodyText"/>
                    <w:rPr>
                      <w:sz w:val="20"/>
                    </w:rPr>
                  </w:pPr>
                </w:p>
                <w:p w14:paraId="10A8FB3F" w14:textId="77777777" w:rsidR="00935EF5" w:rsidRDefault="00A279E1">
                  <w:pPr>
                    <w:pStyle w:val="BodyText"/>
                    <w:ind w:left="29"/>
                    <w:jc w:val="both"/>
                  </w:pPr>
                  <w:bookmarkStart w:id="186" w:name="Vessels_shall_additionally_refer_to_make"/>
                  <w:bookmarkEnd w:id="186"/>
                  <w:r>
                    <w:rPr>
                      <w:color w:val="FF0000"/>
                    </w:rPr>
                    <w:t>Vessels</w:t>
                  </w:r>
                  <w:r>
                    <w:rPr>
                      <w:color w:val="FF0000"/>
                      <w:spacing w:val="-9"/>
                    </w:rPr>
                    <w:t xml:space="preserve"> </w:t>
                  </w:r>
                  <w:r>
                    <w:rPr>
                      <w:color w:val="FF0000"/>
                    </w:rPr>
                    <w:t>shall</w:t>
                  </w:r>
                  <w:r>
                    <w:rPr>
                      <w:color w:val="FF0000"/>
                      <w:spacing w:val="-8"/>
                    </w:rPr>
                    <w:t xml:space="preserve"> </w:t>
                  </w:r>
                  <w:r>
                    <w:rPr>
                      <w:color w:val="FF0000"/>
                    </w:rPr>
                    <w:t>additionally</w:t>
                  </w:r>
                  <w:r>
                    <w:rPr>
                      <w:color w:val="FF0000"/>
                      <w:spacing w:val="-8"/>
                    </w:rPr>
                    <w:t xml:space="preserve"> </w:t>
                  </w:r>
                  <w:r>
                    <w:rPr>
                      <w:color w:val="FF0000"/>
                    </w:rPr>
                    <w:t>refer</w:t>
                  </w:r>
                  <w:r>
                    <w:rPr>
                      <w:color w:val="FF0000"/>
                      <w:spacing w:val="-7"/>
                    </w:rPr>
                    <w:t xml:space="preserve"> </w:t>
                  </w:r>
                  <w:r>
                    <w:rPr>
                      <w:color w:val="FF0000"/>
                    </w:rPr>
                    <w:t>to</w:t>
                  </w:r>
                  <w:r>
                    <w:rPr>
                      <w:color w:val="FF0000"/>
                      <w:spacing w:val="-10"/>
                    </w:rPr>
                    <w:t xml:space="preserve"> </w:t>
                  </w:r>
                  <w:r>
                    <w:rPr>
                      <w:color w:val="FF0000"/>
                    </w:rPr>
                    <w:t>maker’s</w:t>
                  </w:r>
                  <w:r>
                    <w:rPr>
                      <w:color w:val="FF0000"/>
                      <w:spacing w:val="-8"/>
                    </w:rPr>
                    <w:t xml:space="preserve"> </w:t>
                  </w:r>
                  <w:r>
                    <w:rPr>
                      <w:color w:val="FF0000"/>
                    </w:rPr>
                    <w:t>recommendations</w:t>
                  </w:r>
                  <w:r>
                    <w:rPr>
                      <w:color w:val="FF0000"/>
                      <w:spacing w:val="-10"/>
                    </w:rPr>
                    <w:t xml:space="preserve"> </w:t>
                  </w:r>
                  <w:r>
                    <w:rPr>
                      <w:color w:val="FF0000"/>
                    </w:rPr>
                    <w:t>and</w:t>
                  </w:r>
                  <w:r>
                    <w:rPr>
                      <w:color w:val="FF0000"/>
                      <w:spacing w:val="-10"/>
                    </w:rPr>
                    <w:t xml:space="preserve"> </w:t>
                  </w:r>
                  <w:r>
                    <w:rPr>
                      <w:color w:val="FF0000"/>
                    </w:rPr>
                    <w:t>comply</w:t>
                  </w:r>
                  <w:r>
                    <w:rPr>
                      <w:color w:val="FF0000"/>
                      <w:spacing w:val="-9"/>
                    </w:rPr>
                    <w:t xml:space="preserve"> </w:t>
                  </w:r>
                  <w:r>
                    <w:rPr>
                      <w:color w:val="FF0000"/>
                    </w:rPr>
                    <w:t>with</w:t>
                  </w:r>
                  <w:r>
                    <w:rPr>
                      <w:color w:val="FF0000"/>
                      <w:spacing w:val="-10"/>
                    </w:rPr>
                    <w:t xml:space="preserve"> </w:t>
                  </w:r>
                  <w:r>
                    <w:rPr>
                      <w:color w:val="FF0000"/>
                    </w:rPr>
                    <w:t>the</w:t>
                  </w:r>
                  <w:r>
                    <w:rPr>
                      <w:color w:val="FF0000"/>
                      <w:spacing w:val="-9"/>
                    </w:rPr>
                    <w:t xml:space="preserve"> </w:t>
                  </w:r>
                  <w:r>
                    <w:rPr>
                      <w:color w:val="FF0000"/>
                    </w:rPr>
                    <w:t>stricter</w:t>
                  </w:r>
                  <w:r>
                    <w:rPr>
                      <w:color w:val="FF0000"/>
                      <w:spacing w:val="-10"/>
                    </w:rPr>
                    <w:t xml:space="preserve"> </w:t>
                  </w:r>
                  <w:r>
                    <w:rPr>
                      <w:color w:val="FF0000"/>
                    </w:rPr>
                    <w:t>frequency.</w:t>
                  </w:r>
                </w:p>
              </w:txbxContent>
            </v:textbox>
            <w10:wrap type="topAndBottom" anchorx="page"/>
          </v:shape>
        </w:pict>
      </w:r>
    </w:p>
    <w:p w14:paraId="10A8F896" w14:textId="77777777" w:rsidR="00935EF5" w:rsidRDefault="00A279E1">
      <w:pPr>
        <w:pStyle w:val="Heading4"/>
        <w:spacing w:before="91"/>
        <w:jc w:val="both"/>
      </w:pPr>
      <w:bookmarkStart w:id="187" w:name="5.2_Pre-use_inspection_(deployment)"/>
      <w:bookmarkStart w:id="188" w:name="_bookmark24"/>
      <w:bookmarkEnd w:id="187"/>
      <w:bookmarkEnd w:id="188"/>
      <w:r>
        <w:t>Pre-use inspection (deployment)</w:t>
      </w:r>
    </w:p>
    <w:p w14:paraId="10A8F897" w14:textId="77777777" w:rsidR="00935EF5" w:rsidRDefault="00A279E1">
      <w:pPr>
        <w:pStyle w:val="ListParagraph"/>
        <w:numPr>
          <w:ilvl w:val="1"/>
          <w:numId w:val="5"/>
        </w:numPr>
        <w:tabs>
          <w:tab w:val="left" w:pos="1285"/>
        </w:tabs>
        <w:spacing w:before="119"/>
        <w:ind w:hanging="361"/>
        <w:jc w:val="both"/>
      </w:pPr>
      <w:r>
        <w:rPr>
          <w:noProof/>
        </w:rPr>
        <w:drawing>
          <wp:anchor distT="0" distB="0" distL="0" distR="0" simplePos="0" relativeHeight="251657216" behindDoc="0" locked="0" layoutInCell="1" allowOverlap="1" wp14:anchorId="10A8FAB5" wp14:editId="10A8FAB6">
            <wp:simplePos x="0" y="0"/>
            <wp:positionH relativeFrom="page">
              <wp:posOffset>799395</wp:posOffset>
            </wp:positionH>
            <wp:positionV relativeFrom="paragraph">
              <wp:posOffset>-130036</wp:posOffset>
            </wp:positionV>
            <wp:extent cx="208349" cy="103862"/>
            <wp:effectExtent l="0" t="0" r="0" b="0"/>
            <wp:wrapNone/>
            <wp:docPr id="7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png"/>
                    <pic:cNvPicPr/>
                  </pic:nvPicPr>
                  <pic:blipFill>
                    <a:blip r:embed="rId18" cstate="print"/>
                    <a:stretch>
                      <a:fillRect/>
                    </a:stretch>
                  </pic:blipFill>
                  <pic:spPr>
                    <a:xfrm>
                      <a:off x="0" y="0"/>
                      <a:ext cx="208349" cy="103862"/>
                    </a:xfrm>
                    <a:prstGeom prst="rect">
                      <a:avLst/>
                    </a:prstGeom>
                  </pic:spPr>
                </pic:pic>
              </a:graphicData>
            </a:graphic>
          </wp:anchor>
        </w:drawing>
      </w:r>
      <w:r>
        <w:t>Frequency:</w:t>
      </w:r>
    </w:p>
    <w:p w14:paraId="10A8F898" w14:textId="77777777" w:rsidR="00935EF5" w:rsidRDefault="00A279E1">
      <w:pPr>
        <w:pStyle w:val="ListParagraph"/>
        <w:numPr>
          <w:ilvl w:val="2"/>
          <w:numId w:val="5"/>
        </w:numPr>
        <w:tabs>
          <w:tab w:val="left" w:pos="1814"/>
        </w:tabs>
        <w:spacing w:before="118"/>
        <w:jc w:val="both"/>
      </w:pPr>
      <w:bookmarkStart w:id="189" w:name="o_Every_mooring_operation."/>
      <w:bookmarkEnd w:id="189"/>
      <w:r>
        <w:t>Every mooring</w:t>
      </w:r>
      <w:r>
        <w:rPr>
          <w:spacing w:val="-3"/>
        </w:rPr>
        <w:t xml:space="preserve"> </w:t>
      </w:r>
      <w:r>
        <w:t>operation.</w:t>
      </w:r>
    </w:p>
    <w:p w14:paraId="10A8F899" w14:textId="77777777" w:rsidR="00935EF5" w:rsidRDefault="00A279E1">
      <w:pPr>
        <w:pStyle w:val="ListParagraph"/>
        <w:numPr>
          <w:ilvl w:val="1"/>
          <w:numId w:val="5"/>
        </w:numPr>
        <w:tabs>
          <w:tab w:val="left" w:pos="1285"/>
        </w:tabs>
        <w:ind w:hanging="361"/>
        <w:jc w:val="both"/>
      </w:pPr>
      <w:r>
        <w:t>Who to</w:t>
      </w:r>
      <w:r>
        <w:rPr>
          <w:spacing w:val="-2"/>
        </w:rPr>
        <w:t xml:space="preserve"> </w:t>
      </w:r>
      <w:r>
        <w:t>inspect:</w:t>
      </w:r>
    </w:p>
    <w:p w14:paraId="10A8F89A" w14:textId="77777777" w:rsidR="00935EF5" w:rsidRDefault="00A279E1">
      <w:pPr>
        <w:pStyle w:val="ListParagraph"/>
        <w:numPr>
          <w:ilvl w:val="2"/>
          <w:numId w:val="5"/>
        </w:numPr>
        <w:tabs>
          <w:tab w:val="left" w:pos="1814"/>
        </w:tabs>
        <w:spacing w:before="117"/>
        <w:jc w:val="both"/>
      </w:pPr>
      <w:bookmarkStart w:id="190" w:name="o_Trained_mooring_party_members."/>
      <w:bookmarkEnd w:id="190"/>
      <w:r>
        <w:t>Trained mooring party</w:t>
      </w:r>
      <w:r>
        <w:rPr>
          <w:spacing w:val="-3"/>
        </w:rPr>
        <w:t xml:space="preserve"> </w:t>
      </w:r>
      <w:r>
        <w:t>members.</w:t>
      </w:r>
    </w:p>
    <w:p w14:paraId="10A8F89B" w14:textId="77777777" w:rsidR="00935EF5" w:rsidRDefault="00A279E1">
      <w:pPr>
        <w:pStyle w:val="ListParagraph"/>
        <w:numPr>
          <w:ilvl w:val="1"/>
          <w:numId w:val="5"/>
        </w:numPr>
        <w:tabs>
          <w:tab w:val="left" w:pos="1285"/>
        </w:tabs>
        <w:ind w:hanging="361"/>
        <w:jc w:val="both"/>
      </w:pPr>
      <w:r>
        <w:t>Extent of</w:t>
      </w:r>
      <w:r>
        <w:rPr>
          <w:spacing w:val="-3"/>
        </w:rPr>
        <w:t xml:space="preserve"> </w:t>
      </w:r>
      <w:r>
        <w:t>inspection:</w:t>
      </w:r>
    </w:p>
    <w:p w14:paraId="10A8F89C" w14:textId="77777777" w:rsidR="00935EF5" w:rsidRDefault="00A279E1">
      <w:pPr>
        <w:pStyle w:val="ListParagraph"/>
        <w:numPr>
          <w:ilvl w:val="2"/>
          <w:numId w:val="5"/>
        </w:numPr>
        <w:tabs>
          <w:tab w:val="left" w:pos="1814"/>
        </w:tabs>
        <w:spacing w:before="116"/>
        <w:ind w:right="493"/>
        <w:jc w:val="both"/>
      </w:pPr>
      <w:bookmarkStart w:id="191" w:name="o_The_working_length_of_the_line_(outboa"/>
      <w:bookmarkEnd w:id="191"/>
      <w:r>
        <w:t xml:space="preserve">The working length of the line (outboard of the tension side of the winch) i.e. </w:t>
      </w:r>
      <w:r>
        <w:rPr>
          <w:spacing w:val="2"/>
        </w:rPr>
        <w:t xml:space="preserve">all </w:t>
      </w:r>
      <w:r>
        <w:t>visible parts of the synthetic rope is to be visually checked to the maximum extent possible.</w:t>
      </w:r>
    </w:p>
    <w:p w14:paraId="10A8F89D" w14:textId="77777777" w:rsidR="00935EF5" w:rsidRDefault="00A279E1">
      <w:pPr>
        <w:pStyle w:val="ListParagraph"/>
        <w:numPr>
          <w:ilvl w:val="1"/>
          <w:numId w:val="5"/>
        </w:numPr>
        <w:tabs>
          <w:tab w:val="left" w:pos="1285"/>
        </w:tabs>
        <w:spacing w:before="121"/>
        <w:ind w:hanging="361"/>
        <w:jc w:val="both"/>
      </w:pPr>
      <w:bookmarkStart w:id="192" w:name="_If_damage_/_deterioration_is_detected:"/>
      <w:bookmarkEnd w:id="192"/>
      <w:r>
        <w:t>If damage / deterioration is</w:t>
      </w:r>
      <w:r>
        <w:rPr>
          <w:spacing w:val="-4"/>
        </w:rPr>
        <w:t xml:space="preserve"> </w:t>
      </w:r>
      <w:r>
        <w:t>detected:</w:t>
      </w:r>
    </w:p>
    <w:p w14:paraId="10A8F89E" w14:textId="77777777" w:rsidR="00935EF5" w:rsidRDefault="00A279E1">
      <w:pPr>
        <w:pStyle w:val="ListParagraph"/>
        <w:numPr>
          <w:ilvl w:val="2"/>
          <w:numId w:val="5"/>
        </w:numPr>
        <w:tabs>
          <w:tab w:val="left" w:pos="1813"/>
          <w:tab w:val="left" w:pos="1814"/>
        </w:tabs>
        <w:spacing w:before="118"/>
      </w:pPr>
      <w:bookmarkStart w:id="193" w:name="o_A_competent_person_should_examine_the_"/>
      <w:bookmarkEnd w:id="193"/>
      <w:r>
        <w:t>A competent person should examine the synthetic</w:t>
      </w:r>
      <w:r>
        <w:rPr>
          <w:spacing w:val="-8"/>
        </w:rPr>
        <w:t xml:space="preserve"> </w:t>
      </w:r>
      <w:r>
        <w:t>rope.</w:t>
      </w:r>
    </w:p>
    <w:p w14:paraId="10A8F89F" w14:textId="56624E53" w:rsidR="00935EF5" w:rsidRDefault="00A279E1">
      <w:pPr>
        <w:pStyle w:val="ListParagraph"/>
        <w:numPr>
          <w:ilvl w:val="2"/>
          <w:numId w:val="5"/>
        </w:numPr>
        <w:tabs>
          <w:tab w:val="left" w:pos="1813"/>
          <w:tab w:val="left" w:pos="1814"/>
        </w:tabs>
      </w:pPr>
      <w:r>
        <w:t xml:space="preserve">Report the damage and update </w:t>
      </w:r>
      <w:r w:rsidR="00C202B0">
        <w:t>MR-02</w:t>
      </w:r>
      <w:r>
        <w:t xml:space="preserve"> Form</w:t>
      </w:r>
      <w:r>
        <w:rPr>
          <w:spacing w:val="-3"/>
        </w:rPr>
        <w:t xml:space="preserve"> </w:t>
      </w:r>
      <w:r w:rsidR="00C202B0">
        <w:t>-</w:t>
      </w:r>
      <w:r>
        <w:t>.</w:t>
      </w:r>
    </w:p>
    <w:p w14:paraId="10A8F8A0" w14:textId="77777777" w:rsidR="00935EF5" w:rsidRDefault="00A279E1">
      <w:pPr>
        <w:pStyle w:val="ListParagraph"/>
        <w:numPr>
          <w:ilvl w:val="2"/>
          <w:numId w:val="5"/>
        </w:numPr>
        <w:tabs>
          <w:tab w:val="left" w:pos="1813"/>
          <w:tab w:val="left" w:pos="1814"/>
        </w:tabs>
        <w:spacing w:before="119"/>
      </w:pPr>
      <w:r>
        <w:t>Assess synthetic rope condition against discard/retire</w:t>
      </w:r>
      <w:r>
        <w:rPr>
          <w:spacing w:val="-6"/>
        </w:rPr>
        <w:t xml:space="preserve"> </w:t>
      </w:r>
      <w:r>
        <w:t>criteria.</w:t>
      </w:r>
    </w:p>
    <w:p w14:paraId="10A8F8A1" w14:textId="77777777" w:rsidR="00935EF5" w:rsidRDefault="00A279E1">
      <w:pPr>
        <w:pStyle w:val="ListParagraph"/>
        <w:numPr>
          <w:ilvl w:val="2"/>
          <w:numId w:val="5"/>
        </w:numPr>
        <w:tabs>
          <w:tab w:val="left" w:pos="1813"/>
          <w:tab w:val="left" w:pos="1814"/>
        </w:tabs>
      </w:pPr>
      <w:r>
        <w:lastRenderedPageBreak/>
        <w:t>Renew synthetic rope if damaged / deformed beyond acceptable</w:t>
      </w:r>
      <w:r>
        <w:rPr>
          <w:spacing w:val="-9"/>
        </w:rPr>
        <w:t xml:space="preserve"> </w:t>
      </w:r>
      <w:r>
        <w:t>limits.</w:t>
      </w:r>
    </w:p>
    <w:p w14:paraId="10A8F8A2" w14:textId="77777777" w:rsidR="00935EF5" w:rsidRDefault="00A279E1">
      <w:pPr>
        <w:pStyle w:val="Heading4"/>
        <w:spacing w:before="121"/>
      </w:pPr>
      <w:r>
        <w:rPr>
          <w:noProof/>
        </w:rPr>
        <w:drawing>
          <wp:anchor distT="0" distB="0" distL="0" distR="0" simplePos="0" relativeHeight="251659264" behindDoc="0" locked="0" layoutInCell="1" allowOverlap="1" wp14:anchorId="10A8FAB7" wp14:editId="10A8FAB8">
            <wp:simplePos x="0" y="0"/>
            <wp:positionH relativeFrom="page">
              <wp:posOffset>799431</wp:posOffset>
            </wp:positionH>
            <wp:positionV relativeFrom="paragraph">
              <wp:posOffset>115661</wp:posOffset>
            </wp:positionV>
            <wp:extent cx="205265" cy="103862"/>
            <wp:effectExtent l="0" t="0" r="0" b="0"/>
            <wp:wrapNone/>
            <wp:docPr id="7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png"/>
                    <pic:cNvPicPr/>
                  </pic:nvPicPr>
                  <pic:blipFill>
                    <a:blip r:embed="rId19" cstate="print"/>
                    <a:stretch>
                      <a:fillRect/>
                    </a:stretch>
                  </pic:blipFill>
                  <pic:spPr>
                    <a:xfrm>
                      <a:off x="0" y="0"/>
                      <a:ext cx="205265" cy="103862"/>
                    </a:xfrm>
                    <a:prstGeom prst="rect">
                      <a:avLst/>
                    </a:prstGeom>
                  </pic:spPr>
                </pic:pic>
              </a:graphicData>
            </a:graphic>
          </wp:anchor>
        </w:drawing>
      </w:r>
      <w:bookmarkStart w:id="194" w:name="5.3_Routine_Inspection"/>
      <w:bookmarkStart w:id="195" w:name="_bookmark25"/>
      <w:bookmarkEnd w:id="194"/>
      <w:bookmarkEnd w:id="195"/>
      <w:r>
        <w:t>Routine Inspection</w:t>
      </w:r>
    </w:p>
    <w:p w14:paraId="10A8F8A3" w14:textId="77777777" w:rsidR="00935EF5" w:rsidRDefault="00A279E1">
      <w:pPr>
        <w:pStyle w:val="ListParagraph"/>
        <w:numPr>
          <w:ilvl w:val="1"/>
          <w:numId w:val="5"/>
        </w:numPr>
        <w:tabs>
          <w:tab w:val="left" w:pos="1284"/>
          <w:tab w:val="left" w:pos="1285"/>
        </w:tabs>
        <w:ind w:hanging="361"/>
      </w:pPr>
      <w:r>
        <w:t>Frequency:</w:t>
      </w:r>
    </w:p>
    <w:p w14:paraId="10A8F8A4" w14:textId="77777777" w:rsidR="00935EF5" w:rsidRDefault="00A279E1">
      <w:pPr>
        <w:pStyle w:val="ListParagraph"/>
        <w:numPr>
          <w:ilvl w:val="2"/>
          <w:numId w:val="5"/>
        </w:numPr>
        <w:tabs>
          <w:tab w:val="left" w:pos="357"/>
          <w:tab w:val="left" w:pos="358"/>
        </w:tabs>
        <w:spacing w:before="116"/>
        <w:ind w:right="7554" w:hanging="1814"/>
        <w:jc w:val="right"/>
      </w:pPr>
      <w:bookmarkStart w:id="196" w:name="o_3_months."/>
      <w:bookmarkEnd w:id="196"/>
      <w:r>
        <w:t>3</w:t>
      </w:r>
      <w:r>
        <w:rPr>
          <w:spacing w:val="-2"/>
        </w:rPr>
        <w:t xml:space="preserve"> </w:t>
      </w:r>
      <w:r>
        <w:t>months.</w:t>
      </w:r>
    </w:p>
    <w:p w14:paraId="10A8F8A5" w14:textId="77777777" w:rsidR="00935EF5" w:rsidRDefault="00A279E1">
      <w:pPr>
        <w:pStyle w:val="ListParagraph"/>
        <w:numPr>
          <w:ilvl w:val="1"/>
          <w:numId w:val="5"/>
        </w:numPr>
        <w:tabs>
          <w:tab w:val="left" w:pos="359"/>
          <w:tab w:val="left" w:pos="360"/>
        </w:tabs>
        <w:ind w:right="7529" w:hanging="1285"/>
        <w:jc w:val="right"/>
      </w:pPr>
      <w:r>
        <w:t>Who to</w:t>
      </w:r>
      <w:r>
        <w:rPr>
          <w:spacing w:val="-9"/>
        </w:rPr>
        <w:t xml:space="preserve"> </w:t>
      </w:r>
      <w:r>
        <w:t>inspect:</w:t>
      </w:r>
    </w:p>
    <w:p w14:paraId="10A8F8A6" w14:textId="77777777" w:rsidR="00935EF5" w:rsidRDefault="00A279E1">
      <w:pPr>
        <w:pStyle w:val="ListParagraph"/>
        <w:numPr>
          <w:ilvl w:val="2"/>
          <w:numId w:val="5"/>
        </w:numPr>
        <w:tabs>
          <w:tab w:val="left" w:pos="1813"/>
          <w:tab w:val="left" w:pos="1814"/>
        </w:tabs>
        <w:spacing w:before="118"/>
        <w:rPr>
          <w:sz w:val="16"/>
        </w:rPr>
      </w:pPr>
      <w:r>
        <w:t>Competent</w:t>
      </w:r>
      <w:r>
        <w:rPr>
          <w:spacing w:val="-1"/>
        </w:rPr>
        <w:t xml:space="preserve"> </w:t>
      </w:r>
      <w:r>
        <w:t>person</w:t>
      </w:r>
      <w:r>
        <w:rPr>
          <w:sz w:val="16"/>
        </w:rPr>
        <w:t>.</w:t>
      </w:r>
    </w:p>
    <w:p w14:paraId="10A8F8A7" w14:textId="77777777" w:rsidR="00935EF5" w:rsidRDefault="00A279E1">
      <w:pPr>
        <w:pStyle w:val="ListParagraph"/>
        <w:numPr>
          <w:ilvl w:val="1"/>
          <w:numId w:val="5"/>
        </w:numPr>
        <w:tabs>
          <w:tab w:val="left" w:pos="1284"/>
          <w:tab w:val="left" w:pos="1285"/>
        </w:tabs>
        <w:ind w:hanging="361"/>
      </w:pPr>
      <w:r>
        <w:t>Extent of</w:t>
      </w:r>
      <w:r>
        <w:rPr>
          <w:spacing w:val="-2"/>
        </w:rPr>
        <w:t xml:space="preserve"> </w:t>
      </w:r>
      <w:r>
        <w:t>Inspection:</w:t>
      </w:r>
    </w:p>
    <w:p w14:paraId="10A8F8A8" w14:textId="77777777" w:rsidR="00935EF5" w:rsidRDefault="00A279E1">
      <w:pPr>
        <w:pStyle w:val="ListParagraph"/>
        <w:numPr>
          <w:ilvl w:val="2"/>
          <w:numId w:val="5"/>
        </w:numPr>
        <w:tabs>
          <w:tab w:val="left" w:pos="1813"/>
          <w:tab w:val="left" w:pos="1814"/>
        </w:tabs>
        <w:spacing w:before="117"/>
        <w:ind w:right="498"/>
      </w:pPr>
      <w:bookmarkStart w:id="197" w:name="o_The_full_length_of_line_on_the_in-serv"/>
      <w:bookmarkEnd w:id="197"/>
      <w:r>
        <w:t>The full length of line on the in-service section of the line (typically on the tension side of the mooring</w:t>
      </w:r>
      <w:r>
        <w:rPr>
          <w:spacing w:val="-2"/>
        </w:rPr>
        <w:t xml:space="preserve"> </w:t>
      </w:r>
      <w:r>
        <w:t>winch).</w:t>
      </w:r>
    </w:p>
    <w:p w14:paraId="10A8F8A9" w14:textId="77777777" w:rsidR="00935EF5" w:rsidRDefault="00A279E1">
      <w:pPr>
        <w:pStyle w:val="ListParagraph"/>
        <w:numPr>
          <w:ilvl w:val="2"/>
          <w:numId w:val="5"/>
        </w:numPr>
        <w:tabs>
          <w:tab w:val="left" w:pos="1813"/>
          <w:tab w:val="left" w:pos="1814"/>
        </w:tabs>
      </w:pPr>
      <w:r>
        <w:t>Carry out external and internal inspection where possible (unjacketed</w:t>
      </w:r>
      <w:r>
        <w:rPr>
          <w:spacing w:val="-15"/>
        </w:rPr>
        <w:t xml:space="preserve"> </w:t>
      </w:r>
      <w:r>
        <w:t>lines).</w:t>
      </w:r>
    </w:p>
    <w:p w14:paraId="10A8F8AA" w14:textId="77777777" w:rsidR="00935EF5" w:rsidRDefault="00A279E1">
      <w:pPr>
        <w:pStyle w:val="ListParagraph"/>
        <w:numPr>
          <w:ilvl w:val="2"/>
          <w:numId w:val="5"/>
        </w:numPr>
        <w:tabs>
          <w:tab w:val="left" w:pos="1813"/>
          <w:tab w:val="left" w:pos="1814"/>
        </w:tabs>
        <w:ind w:right="496"/>
      </w:pPr>
      <w:bookmarkStart w:id="198" w:name="o_Rope_section_which_has_identified_stif"/>
      <w:bookmarkEnd w:id="198"/>
      <w:r>
        <w:t>Rope section which has identified stiffness along its length should be massaged to remove the stiffness and restore elasticity in that</w:t>
      </w:r>
      <w:r>
        <w:rPr>
          <w:spacing w:val="-9"/>
        </w:rPr>
        <w:t xml:space="preserve"> </w:t>
      </w:r>
      <w:r>
        <w:t>section.</w:t>
      </w:r>
    </w:p>
    <w:p w14:paraId="5D8F6087" w14:textId="77777777" w:rsidR="003A3018" w:rsidRDefault="003A3018" w:rsidP="003A3018">
      <w:pPr>
        <w:pStyle w:val="ListParagraph"/>
        <w:tabs>
          <w:tab w:val="left" w:pos="1813"/>
          <w:tab w:val="left" w:pos="1814"/>
        </w:tabs>
        <w:ind w:left="1813" w:right="496" w:firstLine="0"/>
      </w:pPr>
    </w:p>
    <w:p w14:paraId="10A8F8AC" w14:textId="77777777" w:rsidR="00935EF5" w:rsidRDefault="00935EF5">
      <w:pPr>
        <w:pStyle w:val="BodyText"/>
        <w:rPr>
          <w:sz w:val="20"/>
        </w:rPr>
      </w:pPr>
    </w:p>
    <w:p w14:paraId="10A8F8AD" w14:textId="77777777" w:rsidR="00935EF5" w:rsidRDefault="00935EF5">
      <w:pPr>
        <w:pStyle w:val="BodyText"/>
        <w:rPr>
          <w:sz w:val="20"/>
        </w:rPr>
      </w:pPr>
    </w:p>
    <w:p w14:paraId="10A8F8AE" w14:textId="77777777" w:rsidR="00935EF5" w:rsidRDefault="00935EF5">
      <w:pPr>
        <w:pStyle w:val="BodyText"/>
        <w:rPr>
          <w:sz w:val="20"/>
        </w:rPr>
      </w:pPr>
    </w:p>
    <w:p w14:paraId="10A8F8AF" w14:textId="77777777" w:rsidR="00935EF5" w:rsidRDefault="00935EF5">
      <w:pPr>
        <w:pStyle w:val="BodyText"/>
        <w:spacing w:before="6"/>
      </w:pPr>
    </w:p>
    <w:p w14:paraId="10A8F8B0" w14:textId="77777777" w:rsidR="00935EF5" w:rsidRDefault="00000000">
      <w:pPr>
        <w:pStyle w:val="ListParagraph"/>
        <w:numPr>
          <w:ilvl w:val="1"/>
          <w:numId w:val="5"/>
        </w:numPr>
        <w:tabs>
          <w:tab w:val="left" w:pos="1284"/>
          <w:tab w:val="left" w:pos="1285"/>
        </w:tabs>
        <w:spacing w:before="0" w:line="237" w:lineRule="auto"/>
        <w:ind w:right="499"/>
      </w:pPr>
      <w:r>
        <w:pict w14:anchorId="10A8FAB9">
          <v:shape id="_x0000_s2062" type="#_x0000_t202" style="position:absolute;left:0;text-align:left;margin-left:55pt;margin-top:-50pt;width:483pt;height:42.75pt;z-index:251680768;mso-position-horizontal-relative:page" filled="f" strokecolor="#2c4079" strokeweight="2.22pt">
            <v:textbox inset="0,0,0,0">
              <w:txbxContent>
                <w:p w14:paraId="10A8FB40" w14:textId="77777777" w:rsidR="00935EF5" w:rsidRDefault="00A279E1">
                  <w:pPr>
                    <w:pStyle w:val="BodyText"/>
                    <w:spacing w:before="18"/>
                    <w:ind w:left="29"/>
                  </w:pPr>
                  <w:r>
                    <w:rPr>
                      <w:color w:val="2C4079"/>
                    </w:rPr>
                    <w:t>Note:</w:t>
                  </w:r>
                </w:p>
                <w:p w14:paraId="10A8FB41" w14:textId="77777777" w:rsidR="00935EF5" w:rsidRDefault="00935EF5">
                  <w:pPr>
                    <w:pStyle w:val="BodyText"/>
                    <w:spacing w:before="11"/>
                    <w:rPr>
                      <w:sz w:val="19"/>
                    </w:rPr>
                  </w:pPr>
                </w:p>
                <w:p w14:paraId="10A8FB42" w14:textId="77777777" w:rsidR="00935EF5" w:rsidRDefault="00A279E1">
                  <w:pPr>
                    <w:pStyle w:val="BodyText"/>
                    <w:ind w:left="29"/>
                  </w:pPr>
                  <w:r>
                    <w:rPr>
                      <w:color w:val="2C4079"/>
                    </w:rPr>
                    <w:t>Jacketed lines will require a routine inspection as recommended by the line manufacturer.</w:t>
                  </w:r>
                </w:p>
              </w:txbxContent>
            </v:textbox>
            <w10:wrap anchorx="page"/>
          </v:shape>
        </w:pict>
      </w:r>
      <w:bookmarkStart w:id="199" w:name="Note:"/>
      <w:bookmarkStart w:id="200" w:name="Jacketed_lines_will_require_a_routine_in"/>
      <w:bookmarkStart w:id="201" w:name="_Closely_inspect_all_visible_and_access"/>
      <w:bookmarkEnd w:id="199"/>
      <w:bookmarkEnd w:id="200"/>
      <w:bookmarkEnd w:id="201"/>
      <w:r w:rsidR="00A279E1">
        <w:t>Closely inspect all visible and accessible parts of the rope and as far as possible, inspection of the inner</w:t>
      </w:r>
      <w:r w:rsidR="00A279E1">
        <w:rPr>
          <w:spacing w:val="-2"/>
        </w:rPr>
        <w:t xml:space="preserve"> </w:t>
      </w:r>
      <w:r w:rsidR="00A279E1">
        <w:t>strands.</w:t>
      </w:r>
    </w:p>
    <w:p w14:paraId="10A8F8B1" w14:textId="77777777" w:rsidR="00935EF5" w:rsidRDefault="00A279E1">
      <w:pPr>
        <w:pStyle w:val="ListParagraph"/>
        <w:numPr>
          <w:ilvl w:val="1"/>
          <w:numId w:val="5"/>
        </w:numPr>
        <w:tabs>
          <w:tab w:val="left" w:pos="1284"/>
          <w:tab w:val="left" w:pos="1285"/>
        </w:tabs>
        <w:ind w:hanging="361"/>
      </w:pPr>
      <w:bookmarkStart w:id="202" w:name="_The_inspection_should_include_checking"/>
      <w:bookmarkEnd w:id="202"/>
      <w:r>
        <w:t>The inspection should include checking for the security of strands in</w:t>
      </w:r>
      <w:r>
        <w:rPr>
          <w:spacing w:val="-12"/>
        </w:rPr>
        <w:t xml:space="preserve"> </w:t>
      </w:r>
      <w:r>
        <w:t>splices</w:t>
      </w:r>
    </w:p>
    <w:p w14:paraId="10A8F8B2" w14:textId="77777777" w:rsidR="00935EF5" w:rsidRDefault="00A279E1">
      <w:pPr>
        <w:pStyle w:val="Heading4"/>
        <w:numPr>
          <w:ilvl w:val="1"/>
          <w:numId w:val="5"/>
        </w:numPr>
        <w:tabs>
          <w:tab w:val="left" w:pos="1284"/>
          <w:tab w:val="left" w:pos="1285"/>
        </w:tabs>
        <w:spacing w:before="117"/>
        <w:ind w:hanging="361"/>
      </w:pPr>
      <w:bookmarkStart w:id="203" w:name="_If_deterioration_is_detected:"/>
      <w:bookmarkEnd w:id="203"/>
      <w:r>
        <w:t>If deterioration is</w:t>
      </w:r>
      <w:r>
        <w:rPr>
          <w:spacing w:val="-2"/>
        </w:rPr>
        <w:t xml:space="preserve"> </w:t>
      </w:r>
      <w:r>
        <w:t>detected:</w:t>
      </w:r>
    </w:p>
    <w:p w14:paraId="10A8F8B3" w14:textId="4BF250F9" w:rsidR="00935EF5" w:rsidRDefault="00A279E1">
      <w:pPr>
        <w:pStyle w:val="ListParagraph"/>
        <w:numPr>
          <w:ilvl w:val="2"/>
          <w:numId w:val="5"/>
        </w:numPr>
        <w:tabs>
          <w:tab w:val="left" w:pos="1813"/>
          <w:tab w:val="left" w:pos="1814"/>
        </w:tabs>
        <w:spacing w:before="118"/>
      </w:pPr>
      <w:bookmarkStart w:id="204" w:name="o_Report_the_damage_and_update_TSM_form_"/>
      <w:bookmarkEnd w:id="204"/>
      <w:r>
        <w:t xml:space="preserve">Report the damage and update </w:t>
      </w:r>
      <w:r w:rsidR="00C202B0">
        <w:t>MR-02</w:t>
      </w:r>
      <w:r>
        <w:t xml:space="preserve"> form</w:t>
      </w:r>
      <w:r>
        <w:rPr>
          <w:spacing w:val="-3"/>
        </w:rPr>
        <w:t xml:space="preserve"> </w:t>
      </w:r>
      <w:r w:rsidR="00C202B0">
        <w:t>-</w:t>
      </w:r>
      <w:r>
        <w:t>.</w:t>
      </w:r>
    </w:p>
    <w:p w14:paraId="10A8F8B4" w14:textId="77777777" w:rsidR="00935EF5" w:rsidRDefault="00A279E1">
      <w:pPr>
        <w:pStyle w:val="ListParagraph"/>
        <w:numPr>
          <w:ilvl w:val="2"/>
          <w:numId w:val="5"/>
        </w:numPr>
        <w:tabs>
          <w:tab w:val="left" w:pos="1813"/>
          <w:tab w:val="left" w:pos="1814"/>
        </w:tabs>
        <w:spacing w:before="119"/>
      </w:pPr>
      <w:bookmarkStart w:id="205" w:name="o_Assess_synthetic_rope_condition_agains"/>
      <w:bookmarkEnd w:id="205"/>
      <w:r>
        <w:t>Assess synthetic rope condition</w:t>
      </w:r>
      <w:r>
        <w:rPr>
          <w:spacing w:val="-3"/>
        </w:rPr>
        <w:t xml:space="preserve"> </w:t>
      </w:r>
      <w:r>
        <w:t>against</w:t>
      </w:r>
    </w:p>
    <w:p w14:paraId="10A8F8B5" w14:textId="77777777" w:rsidR="00935EF5" w:rsidRDefault="00A279E1">
      <w:pPr>
        <w:pStyle w:val="ListParagraph"/>
        <w:numPr>
          <w:ilvl w:val="2"/>
          <w:numId w:val="5"/>
        </w:numPr>
        <w:tabs>
          <w:tab w:val="left" w:pos="1813"/>
          <w:tab w:val="left" w:pos="1814"/>
        </w:tabs>
        <w:ind w:right="501"/>
      </w:pPr>
      <w:bookmarkStart w:id="206" w:name="o_Discard_criteria_specified_in_this_cha"/>
      <w:bookmarkEnd w:id="206"/>
      <w:r>
        <w:t>Discard criteria specified in this chapter below under Sec 6 Repair, Downgrade &amp; Retire</w:t>
      </w:r>
    </w:p>
    <w:p w14:paraId="10A8F8B6" w14:textId="77777777" w:rsidR="00935EF5" w:rsidRDefault="00A279E1">
      <w:pPr>
        <w:pStyle w:val="ListParagraph"/>
        <w:numPr>
          <w:ilvl w:val="2"/>
          <w:numId w:val="5"/>
        </w:numPr>
        <w:tabs>
          <w:tab w:val="left" w:pos="1813"/>
          <w:tab w:val="left" w:pos="1814"/>
        </w:tabs>
      </w:pPr>
      <w:bookmarkStart w:id="207" w:name="o_Renew_synthetic_rope_if_damaged_/_defo"/>
      <w:bookmarkEnd w:id="207"/>
      <w:r>
        <w:t>Renew synthetic rope if damaged / deformed beyond acceptable</w:t>
      </w:r>
      <w:r>
        <w:rPr>
          <w:spacing w:val="-9"/>
        </w:rPr>
        <w:t xml:space="preserve"> </w:t>
      </w:r>
      <w:r>
        <w:t>limits.</w:t>
      </w:r>
    </w:p>
    <w:p w14:paraId="10A8F8B7" w14:textId="77777777" w:rsidR="00935EF5" w:rsidRDefault="00A279E1">
      <w:pPr>
        <w:pStyle w:val="Heading4"/>
        <w:spacing w:before="120"/>
      </w:pPr>
      <w:r>
        <w:rPr>
          <w:noProof/>
        </w:rPr>
        <w:drawing>
          <wp:anchor distT="0" distB="0" distL="0" distR="0" simplePos="0" relativeHeight="251660288" behindDoc="0" locked="0" layoutInCell="1" allowOverlap="1" wp14:anchorId="10A8FABA" wp14:editId="10A8FABB">
            <wp:simplePos x="0" y="0"/>
            <wp:positionH relativeFrom="page">
              <wp:posOffset>799412</wp:posOffset>
            </wp:positionH>
            <wp:positionV relativeFrom="paragraph">
              <wp:posOffset>116737</wp:posOffset>
            </wp:positionV>
            <wp:extent cx="209094" cy="102404"/>
            <wp:effectExtent l="0" t="0" r="0" b="0"/>
            <wp:wrapNone/>
            <wp:docPr id="7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png"/>
                    <pic:cNvPicPr/>
                  </pic:nvPicPr>
                  <pic:blipFill>
                    <a:blip r:embed="rId20" cstate="print"/>
                    <a:stretch>
                      <a:fillRect/>
                    </a:stretch>
                  </pic:blipFill>
                  <pic:spPr>
                    <a:xfrm>
                      <a:off x="0" y="0"/>
                      <a:ext cx="209094" cy="102404"/>
                    </a:xfrm>
                    <a:prstGeom prst="rect">
                      <a:avLst/>
                    </a:prstGeom>
                  </pic:spPr>
                </pic:pic>
              </a:graphicData>
            </a:graphic>
          </wp:anchor>
        </w:drawing>
      </w:r>
      <w:bookmarkStart w:id="208" w:name="5.4_Detailed_(Thorough)_Inspection"/>
      <w:bookmarkStart w:id="209" w:name="_bookmark26"/>
      <w:bookmarkEnd w:id="208"/>
      <w:bookmarkEnd w:id="209"/>
      <w:r>
        <w:t>Detailed (Thorough) Inspection</w:t>
      </w:r>
    </w:p>
    <w:p w14:paraId="10A8F8B8" w14:textId="77777777" w:rsidR="00935EF5" w:rsidRDefault="00A279E1">
      <w:pPr>
        <w:pStyle w:val="ListParagraph"/>
        <w:numPr>
          <w:ilvl w:val="1"/>
          <w:numId w:val="5"/>
        </w:numPr>
        <w:tabs>
          <w:tab w:val="left" w:pos="1284"/>
          <w:tab w:val="left" w:pos="1285"/>
        </w:tabs>
        <w:ind w:hanging="361"/>
      </w:pPr>
      <w:bookmarkStart w:id="210" w:name="_Frequency:"/>
      <w:bookmarkEnd w:id="210"/>
      <w:r>
        <w:t>Frequency:</w:t>
      </w:r>
    </w:p>
    <w:p w14:paraId="10A8F8B9" w14:textId="77777777" w:rsidR="00935EF5" w:rsidRDefault="00A279E1">
      <w:pPr>
        <w:pStyle w:val="ListParagraph"/>
        <w:numPr>
          <w:ilvl w:val="2"/>
          <w:numId w:val="5"/>
        </w:numPr>
        <w:tabs>
          <w:tab w:val="left" w:pos="357"/>
          <w:tab w:val="left" w:pos="358"/>
        </w:tabs>
        <w:spacing w:before="118"/>
        <w:ind w:right="7554" w:hanging="1814"/>
        <w:jc w:val="right"/>
      </w:pPr>
      <w:bookmarkStart w:id="211" w:name="o_6_months."/>
      <w:bookmarkEnd w:id="211"/>
      <w:r>
        <w:t>6</w:t>
      </w:r>
      <w:r>
        <w:rPr>
          <w:spacing w:val="-2"/>
        </w:rPr>
        <w:t xml:space="preserve"> </w:t>
      </w:r>
      <w:r>
        <w:t>months.</w:t>
      </w:r>
    </w:p>
    <w:p w14:paraId="10A8F8BA" w14:textId="77777777" w:rsidR="00935EF5" w:rsidRDefault="00A279E1">
      <w:pPr>
        <w:pStyle w:val="ListParagraph"/>
        <w:numPr>
          <w:ilvl w:val="1"/>
          <w:numId w:val="5"/>
        </w:numPr>
        <w:tabs>
          <w:tab w:val="left" w:pos="359"/>
          <w:tab w:val="left" w:pos="360"/>
        </w:tabs>
        <w:ind w:right="7529" w:hanging="1285"/>
        <w:jc w:val="right"/>
      </w:pPr>
      <w:bookmarkStart w:id="212" w:name="_Who_to_inspect:"/>
      <w:bookmarkEnd w:id="212"/>
      <w:r>
        <w:t>Who to</w:t>
      </w:r>
      <w:r>
        <w:rPr>
          <w:spacing w:val="-9"/>
        </w:rPr>
        <w:t xml:space="preserve"> </w:t>
      </w:r>
      <w:r>
        <w:t>inspect:</w:t>
      </w:r>
    </w:p>
    <w:p w14:paraId="10A8F8BB" w14:textId="77777777" w:rsidR="00935EF5" w:rsidRDefault="00A279E1">
      <w:pPr>
        <w:pStyle w:val="ListParagraph"/>
        <w:numPr>
          <w:ilvl w:val="2"/>
          <w:numId w:val="5"/>
        </w:numPr>
        <w:tabs>
          <w:tab w:val="left" w:pos="1813"/>
          <w:tab w:val="left" w:pos="1814"/>
        </w:tabs>
        <w:spacing w:before="116"/>
      </w:pPr>
      <w:bookmarkStart w:id="213" w:name="o_Competent_person."/>
      <w:bookmarkEnd w:id="213"/>
      <w:r>
        <w:t>Competent</w:t>
      </w:r>
      <w:r>
        <w:rPr>
          <w:spacing w:val="-1"/>
        </w:rPr>
        <w:t xml:space="preserve"> </w:t>
      </w:r>
      <w:r>
        <w:t>person.</w:t>
      </w:r>
    </w:p>
    <w:p w14:paraId="10A8F8BC" w14:textId="77777777" w:rsidR="00935EF5" w:rsidRDefault="00A279E1">
      <w:pPr>
        <w:pStyle w:val="ListParagraph"/>
        <w:numPr>
          <w:ilvl w:val="1"/>
          <w:numId w:val="5"/>
        </w:numPr>
        <w:tabs>
          <w:tab w:val="left" w:pos="1284"/>
          <w:tab w:val="left" w:pos="1285"/>
        </w:tabs>
        <w:ind w:hanging="361"/>
      </w:pPr>
      <w:bookmarkStart w:id="214" w:name="_Extent_of_inspection:"/>
      <w:bookmarkEnd w:id="214"/>
      <w:r>
        <w:t>Extent of</w:t>
      </w:r>
      <w:r>
        <w:rPr>
          <w:spacing w:val="-3"/>
        </w:rPr>
        <w:t xml:space="preserve"> </w:t>
      </w:r>
      <w:r>
        <w:t>inspection:</w:t>
      </w:r>
    </w:p>
    <w:p w14:paraId="10A8F8BD" w14:textId="77777777" w:rsidR="00935EF5" w:rsidRDefault="00A279E1">
      <w:pPr>
        <w:pStyle w:val="ListParagraph"/>
        <w:numPr>
          <w:ilvl w:val="2"/>
          <w:numId w:val="5"/>
        </w:numPr>
        <w:tabs>
          <w:tab w:val="left" w:pos="1813"/>
          <w:tab w:val="left" w:pos="1814"/>
        </w:tabs>
        <w:spacing w:before="117"/>
        <w:ind w:right="496"/>
      </w:pPr>
      <w:bookmarkStart w:id="215" w:name="o_Either_the_full_length_of_the_line,_or"/>
      <w:bookmarkEnd w:id="215"/>
      <w:r>
        <w:t>Either the full length of the line, or, the full length of the in-service section of the line (typically on the tension side of the mooring</w:t>
      </w:r>
      <w:r>
        <w:rPr>
          <w:spacing w:val="-10"/>
        </w:rPr>
        <w:t xml:space="preserve"> </w:t>
      </w:r>
      <w:r>
        <w:t>winch).</w:t>
      </w:r>
    </w:p>
    <w:p w14:paraId="10A8F8BE" w14:textId="77777777" w:rsidR="00935EF5" w:rsidRDefault="00A279E1">
      <w:pPr>
        <w:pStyle w:val="ListParagraph"/>
        <w:numPr>
          <w:ilvl w:val="2"/>
          <w:numId w:val="5"/>
        </w:numPr>
        <w:tabs>
          <w:tab w:val="left" w:pos="1813"/>
          <w:tab w:val="left" w:pos="1814"/>
        </w:tabs>
        <w:spacing w:before="121"/>
      </w:pPr>
      <w:bookmarkStart w:id="216" w:name="o_Carry_out_external_and_internal_inspec"/>
      <w:bookmarkEnd w:id="216"/>
      <w:r>
        <w:t>Carry out external and internal inspection where possible (unjacketed</w:t>
      </w:r>
      <w:r>
        <w:rPr>
          <w:spacing w:val="-15"/>
        </w:rPr>
        <w:t xml:space="preserve"> </w:t>
      </w:r>
      <w:r>
        <w:t>lines).</w:t>
      </w:r>
    </w:p>
    <w:p w14:paraId="10A8F8BF" w14:textId="77777777" w:rsidR="00935EF5" w:rsidRDefault="00A279E1">
      <w:pPr>
        <w:pStyle w:val="ListParagraph"/>
        <w:numPr>
          <w:ilvl w:val="2"/>
          <w:numId w:val="5"/>
        </w:numPr>
        <w:tabs>
          <w:tab w:val="left" w:pos="1813"/>
          <w:tab w:val="left" w:pos="1814"/>
        </w:tabs>
        <w:spacing w:before="119"/>
      </w:pPr>
      <w:bookmarkStart w:id="217" w:name="o_Identification_of_rope_by_its_label_or"/>
      <w:bookmarkEnd w:id="217"/>
      <w:r>
        <w:t>Identification of rope by its label or permanent</w:t>
      </w:r>
      <w:r>
        <w:rPr>
          <w:spacing w:val="-3"/>
        </w:rPr>
        <w:t xml:space="preserve"> </w:t>
      </w:r>
      <w:r>
        <w:t>marking</w:t>
      </w:r>
    </w:p>
    <w:p w14:paraId="10A8F8C0" w14:textId="77777777" w:rsidR="00935EF5" w:rsidRDefault="00A279E1">
      <w:pPr>
        <w:pStyle w:val="ListParagraph"/>
        <w:numPr>
          <w:ilvl w:val="2"/>
          <w:numId w:val="5"/>
        </w:numPr>
        <w:tabs>
          <w:tab w:val="left" w:pos="1813"/>
          <w:tab w:val="left" w:pos="1814"/>
        </w:tabs>
        <w:spacing w:before="121"/>
      </w:pPr>
      <w:bookmarkStart w:id="218" w:name="o_Inspection_for_powdered_fibre_inside_t"/>
      <w:bookmarkEnd w:id="218"/>
      <w:r>
        <w:t>Inspection for powdered fibre inside the rope</w:t>
      </w:r>
      <w:r>
        <w:rPr>
          <w:spacing w:val="-5"/>
        </w:rPr>
        <w:t xml:space="preserve"> </w:t>
      </w:r>
      <w:r>
        <w:t>strands.</w:t>
      </w:r>
    </w:p>
    <w:p w14:paraId="10A8F8C1" w14:textId="77777777" w:rsidR="00935EF5" w:rsidRDefault="00A279E1">
      <w:pPr>
        <w:pStyle w:val="ListParagraph"/>
        <w:numPr>
          <w:ilvl w:val="2"/>
          <w:numId w:val="5"/>
        </w:numPr>
        <w:tabs>
          <w:tab w:val="left" w:pos="1813"/>
          <w:tab w:val="left" w:pos="1814"/>
        </w:tabs>
      </w:pPr>
      <w:bookmarkStart w:id="219" w:name="o_Feel_along_the_length_of_the_rope,_ins"/>
      <w:bookmarkEnd w:id="219"/>
      <w:r>
        <w:lastRenderedPageBreak/>
        <w:t>Feel along the length of the rope, inspect</w:t>
      </w:r>
      <w:r>
        <w:rPr>
          <w:spacing w:val="-6"/>
        </w:rPr>
        <w:t xml:space="preserve"> </w:t>
      </w:r>
      <w:r>
        <w:t>for:</w:t>
      </w:r>
    </w:p>
    <w:p w14:paraId="10A8F8C2" w14:textId="77777777" w:rsidR="00935EF5" w:rsidRDefault="00A279E1">
      <w:pPr>
        <w:pStyle w:val="ListParagraph"/>
        <w:numPr>
          <w:ilvl w:val="3"/>
          <w:numId w:val="5"/>
        </w:numPr>
        <w:tabs>
          <w:tab w:val="left" w:pos="2323"/>
          <w:tab w:val="left" w:pos="2324"/>
        </w:tabs>
        <w:ind w:right="1184"/>
      </w:pPr>
      <w:bookmarkStart w:id="220" w:name="_Abrasion,_Glossy_or_glazed_areas,_Inco"/>
      <w:bookmarkEnd w:id="220"/>
      <w:r>
        <w:t>Abrasion, Glossy or glazed areas, Inconsistent diameter, Discoloration, Inconsistency in texture and</w:t>
      </w:r>
      <w:r>
        <w:rPr>
          <w:spacing w:val="-3"/>
        </w:rPr>
        <w:t xml:space="preserve"> </w:t>
      </w:r>
      <w:r>
        <w:t>stiffness</w:t>
      </w:r>
    </w:p>
    <w:p w14:paraId="10A8F8C3" w14:textId="77777777" w:rsidR="00935EF5" w:rsidRDefault="00A279E1">
      <w:pPr>
        <w:pStyle w:val="ListParagraph"/>
        <w:numPr>
          <w:ilvl w:val="1"/>
          <w:numId w:val="5"/>
        </w:numPr>
        <w:tabs>
          <w:tab w:val="left" w:pos="1284"/>
          <w:tab w:val="left" w:pos="1285"/>
        </w:tabs>
        <w:spacing w:before="159"/>
        <w:ind w:hanging="361"/>
      </w:pPr>
      <w:bookmarkStart w:id="221" w:name="_For_jacketed_rope_inspection_has_to_be"/>
      <w:bookmarkEnd w:id="221"/>
      <w:r>
        <w:t>For jacketed rope inspection has to be made</w:t>
      </w:r>
      <w:r>
        <w:rPr>
          <w:spacing w:val="-9"/>
        </w:rPr>
        <w:t xml:space="preserve"> </w:t>
      </w:r>
      <w:r>
        <w:t>for</w:t>
      </w:r>
    </w:p>
    <w:p w14:paraId="10A8F8C4" w14:textId="77777777" w:rsidR="00935EF5" w:rsidRDefault="00A279E1">
      <w:pPr>
        <w:pStyle w:val="ListParagraph"/>
        <w:numPr>
          <w:ilvl w:val="2"/>
          <w:numId w:val="5"/>
        </w:numPr>
        <w:tabs>
          <w:tab w:val="left" w:pos="1813"/>
          <w:tab w:val="left" w:pos="1814"/>
        </w:tabs>
        <w:spacing w:before="117"/>
      </w:pPr>
      <w:bookmarkStart w:id="222" w:name="o_Bulging"/>
      <w:bookmarkEnd w:id="222"/>
      <w:r>
        <w:t>Bulging</w:t>
      </w:r>
    </w:p>
    <w:p w14:paraId="10A8F8C5" w14:textId="77777777" w:rsidR="00935EF5" w:rsidRDefault="00A279E1">
      <w:pPr>
        <w:pStyle w:val="ListParagraph"/>
        <w:numPr>
          <w:ilvl w:val="2"/>
          <w:numId w:val="5"/>
        </w:numPr>
        <w:tabs>
          <w:tab w:val="left" w:pos="1813"/>
          <w:tab w:val="left" w:pos="1814"/>
        </w:tabs>
        <w:spacing w:before="121"/>
      </w:pPr>
      <w:bookmarkStart w:id="223" w:name="o_Herniation"/>
      <w:bookmarkEnd w:id="223"/>
      <w:r>
        <w:t>Herniation</w:t>
      </w:r>
    </w:p>
    <w:p w14:paraId="10A8F8C6" w14:textId="77777777" w:rsidR="00935EF5" w:rsidRDefault="00A279E1">
      <w:pPr>
        <w:pStyle w:val="ListParagraph"/>
        <w:numPr>
          <w:ilvl w:val="2"/>
          <w:numId w:val="5"/>
        </w:numPr>
        <w:tabs>
          <w:tab w:val="left" w:pos="1813"/>
          <w:tab w:val="left" w:pos="1814"/>
        </w:tabs>
        <w:spacing w:before="119"/>
      </w:pPr>
      <w:bookmarkStart w:id="224" w:name="o_Difference_in_rope_diameter_along_its_"/>
      <w:bookmarkEnd w:id="224"/>
      <w:r>
        <w:t>Difference in rope diameter along its</w:t>
      </w:r>
      <w:r>
        <w:rPr>
          <w:spacing w:val="-4"/>
        </w:rPr>
        <w:t xml:space="preserve"> </w:t>
      </w:r>
      <w:r>
        <w:t>length.</w:t>
      </w:r>
    </w:p>
    <w:p w14:paraId="10A8F8C7" w14:textId="77777777" w:rsidR="00935EF5" w:rsidRDefault="00A279E1">
      <w:pPr>
        <w:pStyle w:val="ListParagraph"/>
        <w:numPr>
          <w:ilvl w:val="2"/>
          <w:numId w:val="5"/>
        </w:numPr>
        <w:tabs>
          <w:tab w:val="left" w:pos="1813"/>
          <w:tab w:val="left" w:pos="1814"/>
        </w:tabs>
      </w:pPr>
      <w:bookmarkStart w:id="225" w:name="o_Damage_to_jacket"/>
      <w:bookmarkEnd w:id="225"/>
      <w:r>
        <w:t>Damage to</w:t>
      </w:r>
      <w:r>
        <w:rPr>
          <w:spacing w:val="-3"/>
        </w:rPr>
        <w:t xml:space="preserve"> </w:t>
      </w:r>
      <w:r>
        <w:t>jacket</w:t>
      </w:r>
    </w:p>
    <w:p w14:paraId="10A8F8C8" w14:textId="77777777" w:rsidR="00935EF5" w:rsidRDefault="00000000">
      <w:pPr>
        <w:pStyle w:val="BodyText"/>
        <w:spacing w:before="8"/>
        <w:rPr>
          <w:sz w:val="16"/>
        </w:rPr>
      </w:pPr>
      <w:r>
        <w:pict w14:anchorId="10A8FABC">
          <v:shape id="_x0000_s2061" type="#_x0000_t202" style="position:absolute;margin-left:55pt;margin-top:13.2pt;width:483pt;height:30.75pt;z-index:-251636736;mso-wrap-distance-left:0;mso-wrap-distance-right:0;mso-position-horizontal-relative:page" filled="f" strokecolor="#2c4079" strokeweight="2.22pt">
            <v:textbox inset="0,0,0,0">
              <w:txbxContent>
                <w:p w14:paraId="10A8FB43" w14:textId="77777777" w:rsidR="00935EF5" w:rsidRDefault="00A279E1">
                  <w:pPr>
                    <w:pStyle w:val="BodyText"/>
                    <w:spacing w:before="18"/>
                    <w:ind w:left="29"/>
                  </w:pPr>
                  <w:bookmarkStart w:id="226" w:name="Note:_Jacketed_lines_will_require_a_deta"/>
                  <w:bookmarkEnd w:id="226"/>
                  <w:r>
                    <w:rPr>
                      <w:color w:val="2C4079"/>
                    </w:rPr>
                    <w:t>Note:</w:t>
                  </w:r>
                </w:p>
                <w:p w14:paraId="10A8FB44" w14:textId="77777777" w:rsidR="00935EF5" w:rsidRDefault="00A279E1">
                  <w:pPr>
                    <w:pStyle w:val="BodyText"/>
                    <w:spacing w:before="1"/>
                    <w:ind w:left="29"/>
                  </w:pPr>
                  <w:r>
                    <w:rPr>
                      <w:color w:val="2C4079"/>
                    </w:rPr>
                    <w:t>Jacketed lines will require a detailed inspection as recommended by the line manufacturer.</w:t>
                  </w:r>
                </w:p>
              </w:txbxContent>
            </v:textbox>
            <w10:wrap type="topAndBottom" anchorx="page"/>
          </v:shape>
        </w:pict>
      </w:r>
    </w:p>
    <w:p w14:paraId="10A8F8C9" w14:textId="77777777" w:rsidR="00935EF5" w:rsidRDefault="00A279E1">
      <w:pPr>
        <w:pStyle w:val="Heading4"/>
        <w:spacing w:before="91"/>
        <w:jc w:val="both"/>
      </w:pPr>
      <w:bookmarkStart w:id="227" w:name="5.5_Incidental_inspections"/>
      <w:bookmarkStart w:id="228" w:name="_bookmark27"/>
      <w:bookmarkEnd w:id="227"/>
      <w:bookmarkEnd w:id="228"/>
      <w:r>
        <w:t>Incidental inspections</w:t>
      </w:r>
    </w:p>
    <w:p w14:paraId="10A8F8CA" w14:textId="77777777" w:rsidR="00935EF5" w:rsidRDefault="00A279E1">
      <w:pPr>
        <w:pStyle w:val="BodyText"/>
        <w:spacing w:before="121"/>
        <w:ind w:left="895" w:right="255"/>
        <w:jc w:val="both"/>
      </w:pPr>
      <w:r>
        <w:rPr>
          <w:noProof/>
        </w:rPr>
        <w:drawing>
          <wp:anchor distT="0" distB="0" distL="0" distR="0" simplePos="0" relativeHeight="251662336" behindDoc="0" locked="0" layoutInCell="1" allowOverlap="1" wp14:anchorId="10A8FABD" wp14:editId="10A8FABE">
            <wp:simplePos x="0" y="0"/>
            <wp:positionH relativeFrom="page">
              <wp:posOffset>799346</wp:posOffset>
            </wp:positionH>
            <wp:positionV relativeFrom="paragraph">
              <wp:posOffset>-128498</wp:posOffset>
            </wp:positionV>
            <wp:extent cx="206112" cy="102404"/>
            <wp:effectExtent l="0" t="0" r="0" b="0"/>
            <wp:wrapNone/>
            <wp:docPr id="7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png"/>
                    <pic:cNvPicPr/>
                  </pic:nvPicPr>
                  <pic:blipFill>
                    <a:blip r:embed="rId21" cstate="print"/>
                    <a:stretch>
                      <a:fillRect/>
                    </a:stretch>
                  </pic:blipFill>
                  <pic:spPr>
                    <a:xfrm>
                      <a:off x="0" y="0"/>
                      <a:ext cx="206112" cy="102404"/>
                    </a:xfrm>
                    <a:prstGeom prst="rect">
                      <a:avLst/>
                    </a:prstGeom>
                  </pic:spPr>
                </pic:pic>
              </a:graphicData>
            </a:graphic>
          </wp:anchor>
        </w:drawing>
      </w:r>
      <w:bookmarkStart w:id="229" w:name="An_inspection_should_be_carried_out_imme"/>
      <w:bookmarkEnd w:id="229"/>
      <w:r>
        <w:t>An inspection should be carried out immediately after an overload or any incident which may have caused significant damage to a synthetic rope. The results of the inspection may identify the need for a thorough examination by a competent person</w:t>
      </w:r>
    </w:p>
    <w:p w14:paraId="10A8F8CC" w14:textId="77777777" w:rsidR="00935EF5" w:rsidRDefault="00A279E1">
      <w:pPr>
        <w:pStyle w:val="Heading4"/>
        <w:numPr>
          <w:ilvl w:val="0"/>
          <w:numId w:val="5"/>
        </w:numPr>
        <w:tabs>
          <w:tab w:val="left" w:pos="924"/>
          <w:tab w:val="left" w:pos="925"/>
          <w:tab w:val="left" w:pos="10125"/>
        </w:tabs>
        <w:spacing w:before="73"/>
      </w:pPr>
      <w:bookmarkStart w:id="230" w:name="6_Repair_,_downgrade_and_retire"/>
      <w:bookmarkStart w:id="231" w:name="_bookmark28"/>
      <w:bookmarkEnd w:id="230"/>
      <w:bookmarkEnd w:id="231"/>
      <w:r>
        <w:rPr>
          <w:color w:val="FFFFFF"/>
          <w:sz w:val="28"/>
          <w:shd w:val="clear" w:color="auto" w:fill="2C4079"/>
        </w:rPr>
        <w:t>R</w:t>
      </w:r>
      <w:r>
        <w:rPr>
          <w:color w:val="FFFFFF"/>
          <w:shd w:val="clear" w:color="auto" w:fill="2C4079"/>
        </w:rPr>
        <w:t xml:space="preserve">EPAIR </w:t>
      </w:r>
      <w:r>
        <w:rPr>
          <w:color w:val="FFFFFF"/>
          <w:sz w:val="28"/>
          <w:shd w:val="clear" w:color="auto" w:fill="2C4079"/>
        </w:rPr>
        <w:t xml:space="preserve">, </w:t>
      </w:r>
      <w:r>
        <w:rPr>
          <w:color w:val="FFFFFF"/>
          <w:shd w:val="clear" w:color="auto" w:fill="2C4079"/>
        </w:rPr>
        <w:t>DOWNGRADE AND</w:t>
      </w:r>
      <w:r>
        <w:rPr>
          <w:color w:val="FFFFFF"/>
          <w:spacing w:val="-33"/>
          <w:shd w:val="clear" w:color="auto" w:fill="2C4079"/>
        </w:rPr>
        <w:t xml:space="preserve"> </w:t>
      </w:r>
      <w:r>
        <w:rPr>
          <w:color w:val="FFFFFF"/>
          <w:shd w:val="clear" w:color="auto" w:fill="2C4079"/>
        </w:rPr>
        <w:t>RETIRE</w:t>
      </w:r>
      <w:r>
        <w:rPr>
          <w:color w:val="FFFFFF"/>
          <w:shd w:val="clear" w:color="auto" w:fill="2C4079"/>
        </w:rPr>
        <w:tab/>
      </w:r>
    </w:p>
    <w:p w14:paraId="10A8F8CD" w14:textId="77777777" w:rsidR="00935EF5" w:rsidRDefault="00A279E1">
      <w:pPr>
        <w:pStyle w:val="Heading4"/>
        <w:spacing w:before="118"/>
      </w:pPr>
      <w:r>
        <w:rPr>
          <w:noProof/>
        </w:rPr>
        <w:drawing>
          <wp:anchor distT="0" distB="0" distL="0" distR="0" simplePos="0" relativeHeight="251663360" behindDoc="0" locked="0" layoutInCell="1" allowOverlap="1" wp14:anchorId="10A8FABF" wp14:editId="10A8FAC0">
            <wp:simplePos x="0" y="0"/>
            <wp:positionH relativeFrom="page">
              <wp:posOffset>797907</wp:posOffset>
            </wp:positionH>
            <wp:positionV relativeFrom="paragraph">
              <wp:posOffset>114263</wp:posOffset>
            </wp:positionV>
            <wp:extent cx="205265" cy="103863"/>
            <wp:effectExtent l="0" t="0" r="0" b="0"/>
            <wp:wrapNone/>
            <wp:docPr id="8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png"/>
                    <pic:cNvPicPr/>
                  </pic:nvPicPr>
                  <pic:blipFill>
                    <a:blip r:embed="rId22" cstate="print"/>
                    <a:stretch>
                      <a:fillRect/>
                    </a:stretch>
                  </pic:blipFill>
                  <pic:spPr>
                    <a:xfrm>
                      <a:off x="0" y="0"/>
                      <a:ext cx="205265" cy="103863"/>
                    </a:xfrm>
                    <a:prstGeom prst="rect">
                      <a:avLst/>
                    </a:prstGeom>
                  </pic:spPr>
                </pic:pic>
              </a:graphicData>
            </a:graphic>
          </wp:anchor>
        </w:drawing>
      </w:r>
      <w:bookmarkStart w:id="232" w:name="6.1_Repair"/>
      <w:bookmarkStart w:id="233" w:name="_bookmark29"/>
      <w:bookmarkEnd w:id="232"/>
      <w:bookmarkEnd w:id="233"/>
      <w:r>
        <w:t>Repair</w:t>
      </w:r>
    </w:p>
    <w:p w14:paraId="10A8F8CE" w14:textId="77777777" w:rsidR="00935EF5" w:rsidRDefault="00A279E1">
      <w:pPr>
        <w:pStyle w:val="BodyText"/>
        <w:spacing w:before="121"/>
        <w:ind w:left="895" w:right="250"/>
        <w:jc w:val="both"/>
      </w:pPr>
      <w:bookmarkStart w:id="234" w:name="If_the_rope_shows_severe_damage_only_in_"/>
      <w:bookmarkEnd w:id="234"/>
      <w:r>
        <w:t>If</w:t>
      </w:r>
      <w:r>
        <w:rPr>
          <w:spacing w:val="-17"/>
        </w:rPr>
        <w:t xml:space="preserve"> </w:t>
      </w:r>
      <w:r>
        <w:t>the</w:t>
      </w:r>
      <w:r>
        <w:rPr>
          <w:spacing w:val="-17"/>
        </w:rPr>
        <w:t xml:space="preserve"> </w:t>
      </w:r>
      <w:r>
        <w:t>rope</w:t>
      </w:r>
      <w:r>
        <w:rPr>
          <w:spacing w:val="-17"/>
        </w:rPr>
        <w:t xml:space="preserve"> </w:t>
      </w:r>
      <w:r>
        <w:t>shows</w:t>
      </w:r>
      <w:r>
        <w:rPr>
          <w:spacing w:val="-17"/>
        </w:rPr>
        <w:t xml:space="preserve"> </w:t>
      </w:r>
      <w:r>
        <w:t>severe</w:t>
      </w:r>
      <w:r>
        <w:rPr>
          <w:spacing w:val="-17"/>
        </w:rPr>
        <w:t xml:space="preserve"> </w:t>
      </w:r>
      <w:r>
        <w:t>damage</w:t>
      </w:r>
      <w:r>
        <w:rPr>
          <w:spacing w:val="-16"/>
        </w:rPr>
        <w:t xml:space="preserve"> </w:t>
      </w:r>
      <w:r>
        <w:t>only</w:t>
      </w:r>
      <w:r>
        <w:rPr>
          <w:spacing w:val="-17"/>
        </w:rPr>
        <w:t xml:space="preserve"> </w:t>
      </w:r>
      <w:r>
        <w:t>in</w:t>
      </w:r>
      <w:r>
        <w:rPr>
          <w:spacing w:val="-17"/>
        </w:rPr>
        <w:t xml:space="preserve"> </w:t>
      </w:r>
      <w:r>
        <w:t>a</w:t>
      </w:r>
      <w:r>
        <w:rPr>
          <w:spacing w:val="-16"/>
        </w:rPr>
        <w:t xml:space="preserve"> </w:t>
      </w:r>
      <w:r>
        <w:t>few</w:t>
      </w:r>
      <w:r>
        <w:rPr>
          <w:spacing w:val="-16"/>
        </w:rPr>
        <w:t xml:space="preserve"> </w:t>
      </w:r>
      <w:r>
        <w:t>concentrated</w:t>
      </w:r>
      <w:r>
        <w:rPr>
          <w:spacing w:val="-17"/>
        </w:rPr>
        <w:t xml:space="preserve"> </w:t>
      </w:r>
      <w:r>
        <w:t>areas,</w:t>
      </w:r>
      <w:r>
        <w:rPr>
          <w:spacing w:val="-17"/>
        </w:rPr>
        <w:t xml:space="preserve"> </w:t>
      </w:r>
      <w:r>
        <w:t>it</w:t>
      </w:r>
      <w:r>
        <w:rPr>
          <w:spacing w:val="-16"/>
        </w:rPr>
        <w:t xml:space="preserve"> </w:t>
      </w:r>
      <w:r>
        <w:t>may</w:t>
      </w:r>
      <w:r>
        <w:rPr>
          <w:spacing w:val="-15"/>
        </w:rPr>
        <w:t xml:space="preserve"> </w:t>
      </w:r>
      <w:r>
        <w:t>be</w:t>
      </w:r>
      <w:r>
        <w:rPr>
          <w:spacing w:val="-16"/>
        </w:rPr>
        <w:t xml:space="preserve"> </w:t>
      </w:r>
      <w:r>
        <w:t>possible</w:t>
      </w:r>
      <w:r>
        <w:rPr>
          <w:spacing w:val="-18"/>
        </w:rPr>
        <w:t xml:space="preserve"> </w:t>
      </w:r>
      <w:r>
        <w:t>to</w:t>
      </w:r>
      <w:r>
        <w:rPr>
          <w:spacing w:val="-18"/>
        </w:rPr>
        <w:t xml:space="preserve"> </w:t>
      </w:r>
      <w:r>
        <w:t>remove the</w:t>
      </w:r>
      <w:r>
        <w:rPr>
          <w:spacing w:val="-5"/>
        </w:rPr>
        <w:t xml:space="preserve"> </w:t>
      </w:r>
      <w:r>
        <w:t>damaged</w:t>
      </w:r>
      <w:r>
        <w:rPr>
          <w:spacing w:val="-5"/>
        </w:rPr>
        <w:t xml:space="preserve"> </w:t>
      </w:r>
      <w:r>
        <w:t>sections</w:t>
      </w:r>
      <w:r>
        <w:rPr>
          <w:spacing w:val="-5"/>
        </w:rPr>
        <w:t xml:space="preserve"> </w:t>
      </w:r>
      <w:r>
        <w:t>and</w:t>
      </w:r>
      <w:r>
        <w:rPr>
          <w:spacing w:val="-5"/>
        </w:rPr>
        <w:t xml:space="preserve"> </w:t>
      </w:r>
      <w:r>
        <w:t>resplice</w:t>
      </w:r>
      <w:r>
        <w:rPr>
          <w:spacing w:val="-4"/>
        </w:rPr>
        <w:t xml:space="preserve"> </w:t>
      </w:r>
      <w:r>
        <w:t>the</w:t>
      </w:r>
      <w:r>
        <w:rPr>
          <w:spacing w:val="-5"/>
        </w:rPr>
        <w:t xml:space="preserve"> </w:t>
      </w:r>
      <w:r>
        <w:t>rope.</w:t>
      </w:r>
      <w:r>
        <w:rPr>
          <w:spacing w:val="-4"/>
        </w:rPr>
        <w:t xml:space="preserve"> </w:t>
      </w:r>
      <w:r>
        <w:t>After</w:t>
      </w:r>
      <w:r>
        <w:rPr>
          <w:spacing w:val="-4"/>
        </w:rPr>
        <w:t xml:space="preserve"> </w:t>
      </w:r>
      <w:r>
        <w:t>completion</w:t>
      </w:r>
      <w:r>
        <w:rPr>
          <w:spacing w:val="-5"/>
        </w:rPr>
        <w:t xml:space="preserve"> </w:t>
      </w:r>
      <w:r>
        <w:t>of</w:t>
      </w:r>
      <w:r>
        <w:rPr>
          <w:spacing w:val="-4"/>
        </w:rPr>
        <w:t xml:space="preserve"> </w:t>
      </w:r>
      <w:r>
        <w:t>new</w:t>
      </w:r>
      <w:r>
        <w:rPr>
          <w:spacing w:val="-4"/>
        </w:rPr>
        <w:t xml:space="preserve"> </w:t>
      </w:r>
      <w:r>
        <w:t>eye</w:t>
      </w:r>
      <w:r>
        <w:rPr>
          <w:spacing w:val="-5"/>
        </w:rPr>
        <w:t xml:space="preserve"> </w:t>
      </w:r>
      <w:r>
        <w:t>splices</w:t>
      </w:r>
      <w:r>
        <w:rPr>
          <w:spacing w:val="-4"/>
        </w:rPr>
        <w:t xml:space="preserve"> </w:t>
      </w:r>
      <w:r>
        <w:t>or</w:t>
      </w:r>
      <w:r>
        <w:rPr>
          <w:spacing w:val="-3"/>
        </w:rPr>
        <w:t xml:space="preserve"> </w:t>
      </w:r>
      <w:r>
        <w:t>end-to-end splices, pretension or load cycle to set the splice if possible. For end-for-end splices, assume 100% strength for a short splice and 80% for a long</w:t>
      </w:r>
      <w:r>
        <w:rPr>
          <w:spacing w:val="-7"/>
        </w:rPr>
        <w:t xml:space="preserve"> </w:t>
      </w:r>
      <w:r>
        <w:t>splice.</w:t>
      </w:r>
    </w:p>
    <w:p w14:paraId="10A8F8CF" w14:textId="77777777" w:rsidR="00935EF5" w:rsidRDefault="00000000">
      <w:pPr>
        <w:pStyle w:val="BodyText"/>
        <w:spacing w:before="9"/>
        <w:rPr>
          <w:sz w:val="16"/>
        </w:rPr>
      </w:pPr>
      <w:r>
        <w:pict w14:anchorId="10A8FAC1">
          <v:shape id="_x0000_s2060" type="#_x0000_t202" style="position:absolute;margin-left:55pt;margin-top:13.2pt;width:486.4pt;height:94.8pt;z-index:-251634688;mso-wrap-distance-left:0;mso-wrap-distance-right:0;mso-position-horizontal-relative:page" filled="f" strokecolor="red" strokeweight="2.22pt">
            <v:textbox inset="0,0,0,0">
              <w:txbxContent>
                <w:p w14:paraId="10A8FB45" w14:textId="77777777" w:rsidR="00935EF5" w:rsidRDefault="00A279E1">
                  <w:pPr>
                    <w:pStyle w:val="BodyText"/>
                    <w:spacing w:line="265" w:lineRule="exact"/>
                    <w:ind w:left="29"/>
                  </w:pPr>
                  <w:r>
                    <w:rPr>
                      <w:color w:val="FF0000"/>
                    </w:rPr>
                    <w:t>Caution:</w:t>
                  </w:r>
                </w:p>
                <w:p w14:paraId="10A8FB46" w14:textId="77777777" w:rsidR="00935EF5" w:rsidRDefault="00935EF5">
                  <w:pPr>
                    <w:pStyle w:val="BodyText"/>
                    <w:spacing w:before="10"/>
                    <w:rPr>
                      <w:sz w:val="19"/>
                    </w:rPr>
                  </w:pPr>
                </w:p>
                <w:p w14:paraId="10A8FB47" w14:textId="77777777" w:rsidR="00935EF5" w:rsidRDefault="00A279E1">
                  <w:pPr>
                    <w:pStyle w:val="BodyText"/>
                    <w:ind w:left="29" w:right="51"/>
                    <w:jc w:val="both"/>
                  </w:pPr>
                  <w:bookmarkStart w:id="235" w:name="Splicing_of_a_heavily_used_rope_may_be_i"/>
                  <w:bookmarkEnd w:id="235"/>
                  <w:r>
                    <w:rPr>
                      <w:color w:val="FF0000"/>
                    </w:rPr>
                    <w:t>Splicing of a heavily used rope may be impossible, or very difficult (double braided nylon rope can be particularly bad). In such cases, there is often a significant strength loss; consultation with a qualified person may be appropriate. For jacketed ropes where the core is the strength member, it may be possible to repair the jacket. Follow manufacturers’ or other governing guidelines or directions of a qualified person.</w:t>
                  </w:r>
                </w:p>
              </w:txbxContent>
            </v:textbox>
            <w10:wrap type="topAndBottom" anchorx="page"/>
          </v:shape>
        </w:pict>
      </w:r>
    </w:p>
    <w:p w14:paraId="10A8F8D0" w14:textId="77777777" w:rsidR="00935EF5" w:rsidRDefault="00A279E1">
      <w:pPr>
        <w:pStyle w:val="Heading4"/>
        <w:spacing w:before="91"/>
      </w:pPr>
      <w:bookmarkStart w:id="236" w:name="6.2_Downgrade"/>
      <w:bookmarkStart w:id="237" w:name="_bookmark30"/>
      <w:bookmarkEnd w:id="236"/>
      <w:bookmarkEnd w:id="237"/>
      <w:r>
        <w:t>Downgrade</w:t>
      </w:r>
    </w:p>
    <w:p w14:paraId="10A8F8D1" w14:textId="77777777" w:rsidR="00935EF5" w:rsidRDefault="00A279E1">
      <w:pPr>
        <w:pStyle w:val="ListParagraph"/>
        <w:numPr>
          <w:ilvl w:val="1"/>
          <w:numId w:val="5"/>
        </w:numPr>
        <w:tabs>
          <w:tab w:val="left" w:pos="1285"/>
        </w:tabs>
        <w:spacing w:before="123" w:line="237" w:lineRule="auto"/>
        <w:ind w:right="496"/>
        <w:jc w:val="both"/>
      </w:pPr>
      <w:r>
        <w:rPr>
          <w:noProof/>
        </w:rPr>
        <w:drawing>
          <wp:anchor distT="0" distB="0" distL="0" distR="0" simplePos="0" relativeHeight="251664384" behindDoc="0" locked="0" layoutInCell="1" allowOverlap="1" wp14:anchorId="10A8FAC2" wp14:editId="10A8FAC3">
            <wp:simplePos x="0" y="0"/>
            <wp:positionH relativeFrom="page">
              <wp:posOffset>797905</wp:posOffset>
            </wp:positionH>
            <wp:positionV relativeFrom="paragraph">
              <wp:posOffset>-129664</wp:posOffset>
            </wp:positionV>
            <wp:extent cx="209839" cy="103863"/>
            <wp:effectExtent l="0" t="0" r="0" b="0"/>
            <wp:wrapNone/>
            <wp:docPr id="8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png"/>
                    <pic:cNvPicPr/>
                  </pic:nvPicPr>
                  <pic:blipFill>
                    <a:blip r:embed="rId23" cstate="print"/>
                    <a:stretch>
                      <a:fillRect/>
                    </a:stretch>
                  </pic:blipFill>
                  <pic:spPr>
                    <a:xfrm>
                      <a:off x="0" y="0"/>
                      <a:ext cx="209839" cy="103863"/>
                    </a:xfrm>
                    <a:prstGeom prst="rect">
                      <a:avLst/>
                    </a:prstGeom>
                  </pic:spPr>
                </pic:pic>
              </a:graphicData>
            </a:graphic>
          </wp:anchor>
        </w:drawing>
      </w:r>
      <w:bookmarkStart w:id="238" w:name="_If_a_rope_is_damaged_and_cannot_be_rep"/>
      <w:bookmarkEnd w:id="238"/>
      <w:r>
        <w:t>If</w:t>
      </w:r>
      <w:r>
        <w:rPr>
          <w:spacing w:val="-7"/>
        </w:rPr>
        <w:t xml:space="preserve"> </w:t>
      </w:r>
      <w:r>
        <w:t>a</w:t>
      </w:r>
      <w:r>
        <w:rPr>
          <w:spacing w:val="-6"/>
        </w:rPr>
        <w:t xml:space="preserve"> </w:t>
      </w:r>
      <w:r>
        <w:t>rope</w:t>
      </w:r>
      <w:r>
        <w:rPr>
          <w:spacing w:val="-6"/>
        </w:rPr>
        <w:t xml:space="preserve"> </w:t>
      </w:r>
      <w:r>
        <w:t>is</w:t>
      </w:r>
      <w:r>
        <w:rPr>
          <w:spacing w:val="-4"/>
        </w:rPr>
        <w:t xml:space="preserve"> </w:t>
      </w:r>
      <w:r>
        <w:t>damaged</w:t>
      </w:r>
      <w:r>
        <w:rPr>
          <w:spacing w:val="-7"/>
        </w:rPr>
        <w:t xml:space="preserve"> </w:t>
      </w:r>
      <w:r>
        <w:t>and</w:t>
      </w:r>
      <w:r>
        <w:rPr>
          <w:spacing w:val="-7"/>
        </w:rPr>
        <w:t xml:space="preserve"> </w:t>
      </w:r>
      <w:r>
        <w:t>cannot</w:t>
      </w:r>
      <w:r>
        <w:rPr>
          <w:spacing w:val="-6"/>
        </w:rPr>
        <w:t xml:space="preserve"> </w:t>
      </w:r>
      <w:r>
        <w:t>be</w:t>
      </w:r>
      <w:r>
        <w:rPr>
          <w:spacing w:val="-6"/>
        </w:rPr>
        <w:t xml:space="preserve"> </w:t>
      </w:r>
      <w:r>
        <w:t>repaired,</w:t>
      </w:r>
      <w:r>
        <w:rPr>
          <w:spacing w:val="-6"/>
        </w:rPr>
        <w:t xml:space="preserve"> </w:t>
      </w:r>
      <w:r>
        <w:t>the</w:t>
      </w:r>
      <w:r>
        <w:rPr>
          <w:spacing w:val="-6"/>
        </w:rPr>
        <w:t xml:space="preserve"> </w:t>
      </w:r>
      <w:r>
        <w:t>residual</w:t>
      </w:r>
      <w:r>
        <w:rPr>
          <w:spacing w:val="-6"/>
        </w:rPr>
        <w:t xml:space="preserve"> </w:t>
      </w:r>
      <w:r>
        <w:t>strength</w:t>
      </w:r>
      <w:r>
        <w:rPr>
          <w:spacing w:val="-6"/>
        </w:rPr>
        <w:t xml:space="preserve"> </w:t>
      </w:r>
      <w:r>
        <w:t>of</w:t>
      </w:r>
      <w:r>
        <w:rPr>
          <w:spacing w:val="-7"/>
        </w:rPr>
        <w:t xml:space="preserve"> </w:t>
      </w:r>
      <w:r>
        <w:t>a</w:t>
      </w:r>
      <w:r>
        <w:rPr>
          <w:spacing w:val="-2"/>
        </w:rPr>
        <w:t xml:space="preserve"> </w:t>
      </w:r>
      <w:r>
        <w:t>rope</w:t>
      </w:r>
      <w:r>
        <w:rPr>
          <w:spacing w:val="-6"/>
        </w:rPr>
        <w:t xml:space="preserve"> </w:t>
      </w:r>
      <w:r>
        <w:t>can</w:t>
      </w:r>
      <w:r>
        <w:rPr>
          <w:spacing w:val="-7"/>
        </w:rPr>
        <w:t xml:space="preserve"> </w:t>
      </w:r>
      <w:r>
        <w:t>only</w:t>
      </w:r>
      <w:r>
        <w:rPr>
          <w:spacing w:val="-7"/>
        </w:rPr>
        <w:t xml:space="preserve"> </w:t>
      </w:r>
      <w:r>
        <w:t>be estimated by the inspector. The decision to downgrade a rope must be made very conservatively.</w:t>
      </w:r>
    </w:p>
    <w:p w14:paraId="10A8F8D2" w14:textId="77777777" w:rsidR="00935EF5" w:rsidRDefault="00A279E1">
      <w:pPr>
        <w:pStyle w:val="ListParagraph"/>
        <w:numPr>
          <w:ilvl w:val="1"/>
          <w:numId w:val="5"/>
        </w:numPr>
        <w:tabs>
          <w:tab w:val="left" w:pos="1285"/>
        </w:tabs>
        <w:spacing w:before="122"/>
        <w:ind w:right="494"/>
        <w:jc w:val="both"/>
      </w:pPr>
      <w:bookmarkStart w:id="239" w:name="_Destructive_strength_testing_of_yarns_"/>
      <w:bookmarkEnd w:id="239"/>
      <w:r>
        <w:t>Destructive strength testing of yarns or of a specimen of the rope can be utilized to estimate residual strength when making the decision to downgrade. Test ropes in accordance with Cordage Institute Standard Test Method CI</w:t>
      </w:r>
      <w:r>
        <w:rPr>
          <w:spacing w:val="-12"/>
        </w:rPr>
        <w:t xml:space="preserve"> </w:t>
      </w:r>
      <w:r>
        <w:t>1500-(current).</w:t>
      </w:r>
    </w:p>
    <w:p w14:paraId="10A8F8D3" w14:textId="77777777" w:rsidR="00935EF5" w:rsidRDefault="00A279E1">
      <w:pPr>
        <w:pStyle w:val="ListParagraph"/>
        <w:numPr>
          <w:ilvl w:val="1"/>
          <w:numId w:val="5"/>
        </w:numPr>
        <w:tabs>
          <w:tab w:val="left" w:pos="1285"/>
        </w:tabs>
        <w:spacing w:before="117"/>
        <w:ind w:right="496"/>
        <w:jc w:val="both"/>
      </w:pPr>
      <w:bookmarkStart w:id="240" w:name="_Using_estimates_of_the_reduced_breakin"/>
      <w:bookmarkEnd w:id="240"/>
      <w:r>
        <w:t>Using estimates of the reduced breaking strength of a degraded rope, the inspector or user must determine a working load limit (WLL) based on a design factor established by the</w:t>
      </w:r>
      <w:r>
        <w:rPr>
          <w:spacing w:val="-2"/>
        </w:rPr>
        <w:t xml:space="preserve"> </w:t>
      </w:r>
      <w:r>
        <w:t>user.</w:t>
      </w:r>
    </w:p>
    <w:p w14:paraId="10A8F8D4" w14:textId="77777777" w:rsidR="00935EF5" w:rsidRDefault="00A279E1">
      <w:pPr>
        <w:pStyle w:val="ListParagraph"/>
        <w:numPr>
          <w:ilvl w:val="1"/>
          <w:numId w:val="5"/>
        </w:numPr>
        <w:tabs>
          <w:tab w:val="left" w:pos="1285"/>
        </w:tabs>
        <w:spacing w:line="237" w:lineRule="auto"/>
        <w:ind w:right="497"/>
        <w:jc w:val="both"/>
      </w:pPr>
      <w:bookmarkStart w:id="241" w:name="_The_user_must_make_certain_that_downgr"/>
      <w:bookmarkEnd w:id="241"/>
      <w:r>
        <w:t>The</w:t>
      </w:r>
      <w:r>
        <w:rPr>
          <w:spacing w:val="-14"/>
        </w:rPr>
        <w:t xml:space="preserve"> </w:t>
      </w:r>
      <w:r>
        <w:t>user</w:t>
      </w:r>
      <w:r>
        <w:rPr>
          <w:spacing w:val="-13"/>
        </w:rPr>
        <w:t xml:space="preserve"> </w:t>
      </w:r>
      <w:r>
        <w:t>must</w:t>
      </w:r>
      <w:r>
        <w:rPr>
          <w:spacing w:val="-15"/>
        </w:rPr>
        <w:t xml:space="preserve"> </w:t>
      </w:r>
      <w:r>
        <w:t>make</w:t>
      </w:r>
      <w:r>
        <w:rPr>
          <w:spacing w:val="-13"/>
        </w:rPr>
        <w:t xml:space="preserve"> </w:t>
      </w:r>
      <w:r>
        <w:t>certain</w:t>
      </w:r>
      <w:r>
        <w:rPr>
          <w:spacing w:val="-14"/>
        </w:rPr>
        <w:t xml:space="preserve"> </w:t>
      </w:r>
      <w:r>
        <w:t>that</w:t>
      </w:r>
      <w:r>
        <w:rPr>
          <w:spacing w:val="-14"/>
        </w:rPr>
        <w:t xml:space="preserve"> </w:t>
      </w:r>
      <w:r>
        <w:t>downgraded</w:t>
      </w:r>
      <w:r>
        <w:rPr>
          <w:spacing w:val="-13"/>
        </w:rPr>
        <w:t xml:space="preserve"> </w:t>
      </w:r>
      <w:r>
        <w:t>ropes</w:t>
      </w:r>
      <w:r>
        <w:rPr>
          <w:spacing w:val="-14"/>
        </w:rPr>
        <w:t xml:space="preserve"> </w:t>
      </w:r>
      <w:r>
        <w:t>do</w:t>
      </w:r>
      <w:r>
        <w:rPr>
          <w:spacing w:val="-14"/>
        </w:rPr>
        <w:t xml:space="preserve"> </w:t>
      </w:r>
      <w:r>
        <w:t>not</w:t>
      </w:r>
      <w:r>
        <w:rPr>
          <w:spacing w:val="-12"/>
        </w:rPr>
        <w:t xml:space="preserve"> </w:t>
      </w:r>
      <w:r>
        <w:t>find</w:t>
      </w:r>
      <w:r>
        <w:rPr>
          <w:spacing w:val="-14"/>
        </w:rPr>
        <w:t xml:space="preserve"> </w:t>
      </w:r>
      <w:r>
        <w:t>their</w:t>
      </w:r>
      <w:r>
        <w:rPr>
          <w:spacing w:val="-14"/>
        </w:rPr>
        <w:t xml:space="preserve"> </w:t>
      </w:r>
      <w:r>
        <w:t>way</w:t>
      </w:r>
      <w:r>
        <w:rPr>
          <w:spacing w:val="-13"/>
        </w:rPr>
        <w:t xml:space="preserve"> </w:t>
      </w:r>
      <w:r>
        <w:t>into</w:t>
      </w:r>
      <w:r>
        <w:rPr>
          <w:spacing w:val="-13"/>
        </w:rPr>
        <w:t xml:space="preserve"> </w:t>
      </w:r>
      <w:r>
        <w:t>the</w:t>
      </w:r>
      <w:r>
        <w:rPr>
          <w:spacing w:val="-14"/>
        </w:rPr>
        <w:t xml:space="preserve"> </w:t>
      </w:r>
      <w:r>
        <w:t>original or other applications that require full</w:t>
      </w:r>
      <w:r>
        <w:rPr>
          <w:spacing w:val="-4"/>
        </w:rPr>
        <w:t xml:space="preserve"> </w:t>
      </w:r>
      <w:r>
        <w:t>strength.</w:t>
      </w:r>
    </w:p>
    <w:p w14:paraId="10A8F8D5" w14:textId="77777777" w:rsidR="00935EF5" w:rsidRDefault="00A279E1">
      <w:pPr>
        <w:pStyle w:val="ListParagraph"/>
        <w:numPr>
          <w:ilvl w:val="1"/>
          <w:numId w:val="5"/>
        </w:numPr>
        <w:tabs>
          <w:tab w:val="left" w:pos="1285"/>
        </w:tabs>
        <w:spacing w:before="122" w:line="237" w:lineRule="auto"/>
        <w:ind w:right="501"/>
        <w:jc w:val="both"/>
      </w:pPr>
      <w:bookmarkStart w:id="242" w:name="_Downgrading_may_also_apply_to_ropes_th"/>
      <w:bookmarkEnd w:id="242"/>
      <w:r>
        <w:lastRenderedPageBreak/>
        <w:t>Downgrading may also apply to ropes that have been repaired by splicing as used rope splices may have questionable</w:t>
      </w:r>
      <w:r>
        <w:rPr>
          <w:spacing w:val="-2"/>
        </w:rPr>
        <w:t xml:space="preserve"> </w:t>
      </w:r>
      <w:r>
        <w:t>strength.</w:t>
      </w:r>
    </w:p>
    <w:p w14:paraId="10A8F8D6" w14:textId="77777777" w:rsidR="00935EF5" w:rsidRDefault="00A279E1">
      <w:pPr>
        <w:pStyle w:val="Heading4"/>
        <w:spacing w:before="121"/>
      </w:pPr>
      <w:r>
        <w:rPr>
          <w:noProof/>
        </w:rPr>
        <w:drawing>
          <wp:anchor distT="0" distB="0" distL="0" distR="0" simplePos="0" relativeHeight="251665408" behindDoc="0" locked="0" layoutInCell="1" allowOverlap="1" wp14:anchorId="10A8FAC4" wp14:editId="10A8FAC5">
            <wp:simplePos x="0" y="0"/>
            <wp:positionH relativeFrom="page">
              <wp:posOffset>797838</wp:posOffset>
            </wp:positionH>
            <wp:positionV relativeFrom="paragraph">
              <wp:posOffset>115661</wp:posOffset>
            </wp:positionV>
            <wp:extent cx="206858" cy="103862"/>
            <wp:effectExtent l="0" t="0" r="0" b="0"/>
            <wp:wrapNone/>
            <wp:docPr id="8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png"/>
                    <pic:cNvPicPr/>
                  </pic:nvPicPr>
                  <pic:blipFill>
                    <a:blip r:embed="rId24" cstate="print"/>
                    <a:stretch>
                      <a:fillRect/>
                    </a:stretch>
                  </pic:blipFill>
                  <pic:spPr>
                    <a:xfrm>
                      <a:off x="0" y="0"/>
                      <a:ext cx="206858" cy="103862"/>
                    </a:xfrm>
                    <a:prstGeom prst="rect">
                      <a:avLst/>
                    </a:prstGeom>
                  </pic:spPr>
                </pic:pic>
              </a:graphicData>
            </a:graphic>
          </wp:anchor>
        </w:drawing>
      </w:r>
      <w:bookmarkStart w:id="243" w:name="6.3_Retire"/>
      <w:bookmarkStart w:id="244" w:name="_bookmark31"/>
      <w:bookmarkEnd w:id="243"/>
      <w:bookmarkEnd w:id="244"/>
      <w:r>
        <w:t>Retire</w:t>
      </w:r>
    </w:p>
    <w:p w14:paraId="10A8F8D7" w14:textId="77777777" w:rsidR="00935EF5" w:rsidRDefault="00A279E1">
      <w:pPr>
        <w:pStyle w:val="ListParagraph"/>
        <w:numPr>
          <w:ilvl w:val="1"/>
          <w:numId w:val="5"/>
        </w:numPr>
        <w:tabs>
          <w:tab w:val="left" w:pos="1284"/>
          <w:tab w:val="left" w:pos="1285"/>
        </w:tabs>
        <w:spacing w:before="122" w:line="237" w:lineRule="auto"/>
        <w:ind w:right="498"/>
      </w:pPr>
      <w:bookmarkStart w:id="245" w:name="_Rope_must_be_retired_if_it_is_damaged_"/>
      <w:bookmarkEnd w:id="245"/>
      <w:r>
        <w:t>Rope must be retired if it is damaged and cannot otherwise be repaired or a use cannot be found for it in a downgraded</w:t>
      </w:r>
      <w:r>
        <w:rPr>
          <w:spacing w:val="-3"/>
        </w:rPr>
        <w:t xml:space="preserve"> </w:t>
      </w:r>
      <w:r>
        <w:t>condition.</w:t>
      </w:r>
    </w:p>
    <w:p w14:paraId="10A8F8D8" w14:textId="77777777" w:rsidR="00935EF5" w:rsidRDefault="00A279E1">
      <w:pPr>
        <w:pStyle w:val="ListParagraph"/>
        <w:numPr>
          <w:ilvl w:val="1"/>
          <w:numId w:val="5"/>
        </w:numPr>
        <w:tabs>
          <w:tab w:val="left" w:pos="1284"/>
          <w:tab w:val="left" w:pos="1285"/>
        </w:tabs>
        <w:spacing w:before="121"/>
        <w:ind w:hanging="361"/>
      </w:pPr>
      <w:bookmarkStart w:id="246" w:name="_The_rope_has_more_than_two_splices_wit"/>
      <w:bookmarkEnd w:id="246"/>
      <w:r>
        <w:t>The rope has more than two splices within its</w:t>
      </w:r>
      <w:r>
        <w:rPr>
          <w:spacing w:val="-6"/>
        </w:rPr>
        <w:t xml:space="preserve"> </w:t>
      </w:r>
      <w:r>
        <w:t>length</w:t>
      </w:r>
    </w:p>
    <w:p w14:paraId="10A8F8D9" w14:textId="77777777" w:rsidR="00935EF5" w:rsidRDefault="00A279E1">
      <w:pPr>
        <w:pStyle w:val="ListParagraph"/>
        <w:numPr>
          <w:ilvl w:val="1"/>
          <w:numId w:val="5"/>
        </w:numPr>
        <w:tabs>
          <w:tab w:val="left" w:pos="1284"/>
          <w:tab w:val="left" w:pos="1285"/>
        </w:tabs>
        <w:spacing w:before="119" w:line="237" w:lineRule="auto"/>
        <w:ind w:right="500"/>
      </w:pPr>
      <w:bookmarkStart w:id="247" w:name="_25%_of_material_is_lost_through_abrasi"/>
      <w:bookmarkEnd w:id="247"/>
      <w:r>
        <w:t>25% of material is lost through abrasion Localized reduction or increase in diameter is observed</w:t>
      </w:r>
    </w:p>
    <w:p w14:paraId="10A8F8DA" w14:textId="77777777" w:rsidR="00935EF5" w:rsidRDefault="00A279E1">
      <w:pPr>
        <w:pStyle w:val="ListParagraph"/>
        <w:numPr>
          <w:ilvl w:val="1"/>
          <w:numId w:val="5"/>
        </w:numPr>
        <w:tabs>
          <w:tab w:val="left" w:pos="1284"/>
          <w:tab w:val="left" w:pos="1285"/>
        </w:tabs>
        <w:spacing w:before="119"/>
        <w:ind w:hanging="361"/>
      </w:pPr>
      <w:bookmarkStart w:id="248" w:name="_Localized_area_of_stiffness_is_observe"/>
      <w:bookmarkEnd w:id="248"/>
      <w:r>
        <w:t>Localized area of stiffness is</w:t>
      </w:r>
      <w:r>
        <w:rPr>
          <w:spacing w:val="-3"/>
        </w:rPr>
        <w:t xml:space="preserve"> </w:t>
      </w:r>
      <w:r>
        <w:t>observed</w:t>
      </w:r>
    </w:p>
    <w:p w14:paraId="10A8F8DB" w14:textId="77777777" w:rsidR="00935EF5" w:rsidRDefault="00A279E1">
      <w:pPr>
        <w:pStyle w:val="ListParagraph"/>
        <w:numPr>
          <w:ilvl w:val="1"/>
          <w:numId w:val="5"/>
        </w:numPr>
        <w:tabs>
          <w:tab w:val="left" w:pos="1284"/>
          <w:tab w:val="left" w:pos="1285"/>
        </w:tabs>
        <w:spacing w:before="117"/>
        <w:ind w:hanging="361"/>
      </w:pPr>
      <w:bookmarkStart w:id="249" w:name="_Extensive_area_of_heat_fusion_is_obser"/>
      <w:bookmarkEnd w:id="249"/>
      <w:r>
        <w:t>Extensive area of heat fusion is</w:t>
      </w:r>
      <w:r>
        <w:rPr>
          <w:spacing w:val="-4"/>
        </w:rPr>
        <w:t xml:space="preserve"> </w:t>
      </w:r>
      <w:r>
        <w:t>observed</w:t>
      </w:r>
    </w:p>
    <w:p w14:paraId="10A8F8DC" w14:textId="77777777" w:rsidR="00935EF5" w:rsidRDefault="00A279E1">
      <w:pPr>
        <w:pStyle w:val="ListParagraph"/>
        <w:numPr>
          <w:ilvl w:val="1"/>
          <w:numId w:val="5"/>
        </w:numPr>
        <w:tabs>
          <w:tab w:val="left" w:pos="1284"/>
          <w:tab w:val="left" w:pos="1285"/>
        </w:tabs>
        <w:spacing w:before="118"/>
        <w:ind w:hanging="361"/>
      </w:pPr>
      <w:bookmarkStart w:id="250" w:name="_Discolouration_caused_by_chemical_cont"/>
      <w:bookmarkEnd w:id="250"/>
      <w:r>
        <w:t>Discolouration caused by chemical contamination is</w:t>
      </w:r>
      <w:r>
        <w:rPr>
          <w:spacing w:val="-4"/>
        </w:rPr>
        <w:t xml:space="preserve"> </w:t>
      </w:r>
      <w:r>
        <w:t>observed.</w:t>
      </w:r>
    </w:p>
    <w:p w14:paraId="10A8F8DD" w14:textId="77777777" w:rsidR="00935EF5" w:rsidRDefault="00A279E1">
      <w:pPr>
        <w:pStyle w:val="ListParagraph"/>
        <w:numPr>
          <w:ilvl w:val="1"/>
          <w:numId w:val="5"/>
        </w:numPr>
        <w:tabs>
          <w:tab w:val="left" w:pos="1284"/>
          <w:tab w:val="left" w:pos="1285"/>
        </w:tabs>
        <w:spacing w:before="117"/>
        <w:ind w:hanging="361"/>
      </w:pPr>
      <w:bookmarkStart w:id="251" w:name="_If_rejection_factor_reaches_100%_based"/>
      <w:bookmarkEnd w:id="251"/>
      <w:r>
        <w:t>If rejection factor reaches 100% based on the criteria described in section</w:t>
      </w:r>
      <w:r>
        <w:rPr>
          <w:spacing w:val="-16"/>
        </w:rPr>
        <w:t xml:space="preserve"> </w:t>
      </w:r>
      <w:r>
        <w:t>8.5</w:t>
      </w:r>
    </w:p>
    <w:p w14:paraId="10A8F8DE" w14:textId="77777777" w:rsidR="00935EF5" w:rsidRPr="00C202B0" w:rsidRDefault="00A279E1">
      <w:pPr>
        <w:pStyle w:val="ListParagraph"/>
        <w:numPr>
          <w:ilvl w:val="1"/>
          <w:numId w:val="5"/>
        </w:numPr>
        <w:tabs>
          <w:tab w:val="left" w:pos="1284"/>
          <w:tab w:val="left" w:pos="1285"/>
        </w:tabs>
        <w:spacing w:before="118"/>
        <w:ind w:hanging="361"/>
        <w:rPr>
          <w:highlight w:val="yellow"/>
        </w:rPr>
      </w:pPr>
      <w:bookmarkStart w:id="252" w:name="_Normal_ropes:_5_years_(for_dry_bulk_ve"/>
      <w:bookmarkEnd w:id="252"/>
      <w:r w:rsidRPr="00C202B0">
        <w:rPr>
          <w:highlight w:val="yellow"/>
        </w:rPr>
        <w:t>Normal ropes: 5 years (for dry bulk vessels) and 7 years (for other</w:t>
      </w:r>
      <w:r w:rsidRPr="00C202B0">
        <w:rPr>
          <w:spacing w:val="-37"/>
          <w:highlight w:val="yellow"/>
        </w:rPr>
        <w:t xml:space="preserve"> </w:t>
      </w:r>
      <w:r w:rsidRPr="00C202B0">
        <w:rPr>
          <w:highlight w:val="yellow"/>
        </w:rPr>
        <w:t>vessels).</w:t>
      </w:r>
    </w:p>
    <w:p w14:paraId="10A8F8DF" w14:textId="792CFC5D" w:rsidR="00935EF5" w:rsidRDefault="00000000">
      <w:pPr>
        <w:pStyle w:val="ListParagraph"/>
        <w:numPr>
          <w:ilvl w:val="1"/>
          <w:numId w:val="5"/>
        </w:numPr>
        <w:tabs>
          <w:tab w:val="left" w:pos="1284"/>
          <w:tab w:val="left" w:pos="1285"/>
        </w:tabs>
        <w:spacing w:before="116"/>
        <w:ind w:hanging="361"/>
        <w:rPr>
          <w:highlight w:val="yellow"/>
        </w:rPr>
      </w:pPr>
      <w:bookmarkStart w:id="253" w:name="_HMPE_ropes:_5_years_(for_dry_bulk_vess"/>
      <w:bookmarkEnd w:id="253"/>
      <w:r>
        <w:pict w14:anchorId="10A8FAC8">
          <v:shape id="_x0000_s2059" type="#_x0000_t202" style="position:absolute;left:0;text-align:left;margin-left:55.5pt;margin-top:40.45pt;width:483pt;height:83.85pt;z-index:251682816;mso-position-horizontal-relative:page;mso-position-vertical-relative:text" filled="f" strokecolor="#2c4079" strokeweight="2.22pt">
            <v:textbox inset="0,0,0,0">
              <w:txbxContent>
                <w:p w14:paraId="10A8FB48" w14:textId="77777777" w:rsidR="00935EF5" w:rsidRDefault="00A279E1">
                  <w:pPr>
                    <w:pStyle w:val="BodyText"/>
                    <w:spacing w:before="18"/>
                    <w:ind w:left="29"/>
                  </w:pPr>
                  <w:r>
                    <w:rPr>
                      <w:color w:val="2C4079"/>
                    </w:rPr>
                    <w:t>Note:</w:t>
                  </w:r>
                </w:p>
                <w:p w14:paraId="10A8FB49" w14:textId="77777777" w:rsidR="00935EF5" w:rsidRDefault="00A279E1">
                  <w:pPr>
                    <w:pStyle w:val="BodyText"/>
                    <w:spacing w:before="133" w:line="360" w:lineRule="auto"/>
                    <w:ind w:left="29" w:right="269"/>
                    <w:jc w:val="both"/>
                  </w:pPr>
                  <w:r>
                    <w:rPr>
                      <w:color w:val="2C4079"/>
                    </w:rPr>
                    <w:t>HMPE ropes can be extended up to 15 years (for vessels other than dry bulk vessels) provided these</w:t>
                  </w:r>
                  <w:r>
                    <w:rPr>
                      <w:color w:val="2C4079"/>
                      <w:spacing w:val="-14"/>
                    </w:rPr>
                    <w:t xml:space="preserve"> </w:t>
                  </w:r>
                  <w:r>
                    <w:rPr>
                      <w:color w:val="2C4079"/>
                    </w:rPr>
                    <w:t>ropes</w:t>
                  </w:r>
                  <w:r>
                    <w:rPr>
                      <w:color w:val="2C4079"/>
                      <w:spacing w:val="-11"/>
                    </w:rPr>
                    <w:t xml:space="preserve"> </w:t>
                  </w:r>
                  <w:r>
                    <w:rPr>
                      <w:color w:val="2C4079"/>
                    </w:rPr>
                    <w:t>are</w:t>
                  </w:r>
                  <w:r>
                    <w:rPr>
                      <w:color w:val="2C4079"/>
                      <w:spacing w:val="-14"/>
                    </w:rPr>
                    <w:t xml:space="preserve"> </w:t>
                  </w:r>
                  <w:r>
                    <w:rPr>
                      <w:color w:val="2C4079"/>
                    </w:rPr>
                    <w:t>inspected</w:t>
                  </w:r>
                  <w:r>
                    <w:rPr>
                      <w:color w:val="2C4079"/>
                      <w:spacing w:val="-14"/>
                    </w:rPr>
                    <w:t xml:space="preserve"> </w:t>
                  </w:r>
                  <w:r>
                    <w:rPr>
                      <w:color w:val="2C4079"/>
                    </w:rPr>
                    <w:t>after</w:t>
                  </w:r>
                  <w:r>
                    <w:rPr>
                      <w:color w:val="2C4079"/>
                      <w:spacing w:val="-13"/>
                    </w:rPr>
                    <w:t xml:space="preserve"> </w:t>
                  </w:r>
                  <w:r>
                    <w:rPr>
                      <w:color w:val="2C4079"/>
                    </w:rPr>
                    <w:t>10</w:t>
                  </w:r>
                  <w:r>
                    <w:rPr>
                      <w:color w:val="2C4079"/>
                      <w:spacing w:val="-14"/>
                    </w:rPr>
                    <w:t xml:space="preserve"> </w:t>
                  </w:r>
                  <w:r>
                    <w:rPr>
                      <w:color w:val="2C4079"/>
                    </w:rPr>
                    <w:t>years</w:t>
                  </w:r>
                  <w:r>
                    <w:rPr>
                      <w:color w:val="2C4079"/>
                      <w:spacing w:val="-13"/>
                    </w:rPr>
                    <w:t xml:space="preserve"> </w:t>
                  </w:r>
                  <w:r>
                    <w:rPr>
                      <w:color w:val="2C4079"/>
                    </w:rPr>
                    <w:t>of</w:t>
                  </w:r>
                  <w:r>
                    <w:rPr>
                      <w:color w:val="2C4079"/>
                      <w:spacing w:val="-13"/>
                    </w:rPr>
                    <w:t xml:space="preserve"> </w:t>
                  </w:r>
                  <w:r>
                    <w:rPr>
                      <w:color w:val="2C4079"/>
                    </w:rPr>
                    <w:t>usage</w:t>
                  </w:r>
                  <w:r>
                    <w:rPr>
                      <w:color w:val="2C4079"/>
                      <w:spacing w:val="-13"/>
                    </w:rPr>
                    <w:t xml:space="preserve"> </w:t>
                  </w:r>
                  <w:r>
                    <w:rPr>
                      <w:color w:val="2C4079"/>
                    </w:rPr>
                    <w:t>by</w:t>
                  </w:r>
                  <w:r>
                    <w:rPr>
                      <w:color w:val="2C4079"/>
                      <w:spacing w:val="-13"/>
                    </w:rPr>
                    <w:t xml:space="preserve"> </w:t>
                  </w:r>
                  <w:r>
                    <w:rPr>
                      <w:color w:val="2C4079"/>
                    </w:rPr>
                    <w:t>a</w:t>
                  </w:r>
                  <w:r>
                    <w:rPr>
                      <w:color w:val="2C4079"/>
                      <w:spacing w:val="-14"/>
                    </w:rPr>
                    <w:t xml:space="preserve"> </w:t>
                  </w:r>
                  <w:r>
                    <w:rPr>
                      <w:color w:val="2C4079"/>
                    </w:rPr>
                    <w:t>rope</w:t>
                  </w:r>
                  <w:r>
                    <w:rPr>
                      <w:color w:val="2C4079"/>
                      <w:spacing w:val="-13"/>
                    </w:rPr>
                    <w:t xml:space="preserve"> </w:t>
                  </w:r>
                  <w:r>
                    <w:rPr>
                      <w:color w:val="2C4079"/>
                    </w:rPr>
                    <w:t>manufacturer’s</w:t>
                  </w:r>
                  <w:r>
                    <w:rPr>
                      <w:color w:val="2C4079"/>
                      <w:spacing w:val="-13"/>
                    </w:rPr>
                    <w:t xml:space="preserve"> </w:t>
                  </w:r>
                  <w:r>
                    <w:rPr>
                      <w:color w:val="2C4079"/>
                    </w:rPr>
                    <w:t>recommended</w:t>
                  </w:r>
                  <w:r>
                    <w:rPr>
                      <w:color w:val="2C4079"/>
                      <w:spacing w:val="-8"/>
                    </w:rPr>
                    <w:t xml:space="preserve"> </w:t>
                  </w:r>
                  <w:r>
                    <w:rPr>
                      <w:color w:val="2C4079"/>
                    </w:rPr>
                    <w:t>expert and are certified to be in good</w:t>
                  </w:r>
                  <w:r>
                    <w:rPr>
                      <w:color w:val="2C4079"/>
                      <w:spacing w:val="-3"/>
                    </w:rPr>
                    <w:t xml:space="preserve"> </w:t>
                  </w:r>
                  <w:r>
                    <w:rPr>
                      <w:color w:val="2C4079"/>
                    </w:rPr>
                    <w:t>condition.</w:t>
                  </w:r>
                </w:p>
              </w:txbxContent>
            </v:textbox>
            <w10:wrap anchorx="page"/>
          </v:shape>
        </w:pict>
      </w:r>
      <w:r w:rsidR="00A279E1" w:rsidRPr="00C202B0">
        <w:rPr>
          <w:highlight w:val="yellow"/>
        </w:rPr>
        <w:t>HMPE ropes: 5 years (for dry bulk vessels) and 10 years (for other</w:t>
      </w:r>
      <w:r w:rsidR="00A279E1" w:rsidRPr="00C202B0">
        <w:rPr>
          <w:spacing w:val="-36"/>
          <w:highlight w:val="yellow"/>
        </w:rPr>
        <w:t xml:space="preserve"> </w:t>
      </w:r>
      <w:r w:rsidR="00A279E1" w:rsidRPr="00C202B0">
        <w:rPr>
          <w:highlight w:val="yellow"/>
        </w:rPr>
        <w:t>vessels).</w:t>
      </w:r>
    </w:p>
    <w:p w14:paraId="2BE74D6C" w14:textId="77777777" w:rsidR="00F829D0" w:rsidRDefault="00F829D0" w:rsidP="00F829D0">
      <w:pPr>
        <w:tabs>
          <w:tab w:val="left" w:pos="1284"/>
          <w:tab w:val="left" w:pos="1285"/>
        </w:tabs>
        <w:spacing w:before="116"/>
        <w:rPr>
          <w:highlight w:val="yellow"/>
        </w:rPr>
      </w:pPr>
    </w:p>
    <w:p w14:paraId="5CEC6568" w14:textId="77777777" w:rsidR="00F829D0" w:rsidRDefault="00F829D0" w:rsidP="00F829D0">
      <w:pPr>
        <w:tabs>
          <w:tab w:val="left" w:pos="1284"/>
          <w:tab w:val="left" w:pos="1285"/>
        </w:tabs>
        <w:spacing w:before="116"/>
        <w:rPr>
          <w:highlight w:val="yellow"/>
        </w:rPr>
      </w:pPr>
    </w:p>
    <w:p w14:paraId="04FC9B7B" w14:textId="77777777" w:rsidR="00F829D0" w:rsidRDefault="00F829D0" w:rsidP="00F829D0">
      <w:pPr>
        <w:tabs>
          <w:tab w:val="left" w:pos="1284"/>
          <w:tab w:val="left" w:pos="1285"/>
        </w:tabs>
        <w:spacing w:before="116"/>
        <w:rPr>
          <w:highlight w:val="yellow"/>
        </w:rPr>
      </w:pPr>
    </w:p>
    <w:p w14:paraId="20951631" w14:textId="77777777" w:rsidR="00F829D0" w:rsidRDefault="00F829D0" w:rsidP="00F829D0">
      <w:pPr>
        <w:tabs>
          <w:tab w:val="left" w:pos="1284"/>
          <w:tab w:val="left" w:pos="1285"/>
        </w:tabs>
        <w:spacing w:before="116"/>
        <w:rPr>
          <w:highlight w:val="yellow"/>
        </w:rPr>
      </w:pPr>
    </w:p>
    <w:p w14:paraId="7DEE5C33" w14:textId="77777777" w:rsidR="00F829D0" w:rsidRDefault="00F829D0" w:rsidP="00F829D0">
      <w:pPr>
        <w:tabs>
          <w:tab w:val="left" w:pos="1284"/>
          <w:tab w:val="left" w:pos="1285"/>
        </w:tabs>
        <w:spacing w:before="116"/>
        <w:rPr>
          <w:highlight w:val="yellow"/>
        </w:rPr>
      </w:pPr>
    </w:p>
    <w:p w14:paraId="7F383181" w14:textId="77777777" w:rsidR="00F829D0" w:rsidRDefault="00F829D0" w:rsidP="00F829D0">
      <w:pPr>
        <w:tabs>
          <w:tab w:val="left" w:pos="1284"/>
          <w:tab w:val="left" w:pos="1285"/>
        </w:tabs>
        <w:spacing w:before="116"/>
        <w:rPr>
          <w:highlight w:val="yellow"/>
        </w:rPr>
      </w:pPr>
    </w:p>
    <w:p w14:paraId="10A8F8E8" w14:textId="44A49676" w:rsidR="00935EF5" w:rsidRDefault="00A279E1">
      <w:pPr>
        <w:pStyle w:val="Heading4"/>
        <w:spacing w:before="100" w:line="348" w:lineRule="auto"/>
        <w:ind w:left="564" w:right="7143" w:firstLine="594"/>
        <w:jc w:val="both"/>
      </w:pPr>
      <w:r>
        <w:rPr>
          <w:noProof/>
        </w:rPr>
        <w:drawing>
          <wp:anchor distT="0" distB="0" distL="0" distR="0" simplePos="0" relativeHeight="251643904" behindDoc="1" locked="0" layoutInCell="1" allowOverlap="1" wp14:anchorId="10A8FAC6" wp14:editId="10A8FAC7">
            <wp:simplePos x="0" y="0"/>
            <wp:positionH relativeFrom="page">
              <wp:posOffset>797822</wp:posOffset>
            </wp:positionH>
            <wp:positionV relativeFrom="paragraph">
              <wp:posOffset>102579</wp:posOffset>
            </wp:positionV>
            <wp:extent cx="210684" cy="103863"/>
            <wp:effectExtent l="0" t="0" r="0" b="0"/>
            <wp:wrapNone/>
            <wp:docPr id="8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png"/>
                    <pic:cNvPicPr/>
                  </pic:nvPicPr>
                  <pic:blipFill>
                    <a:blip r:embed="rId25" cstate="print"/>
                    <a:stretch>
                      <a:fillRect/>
                    </a:stretch>
                  </pic:blipFill>
                  <pic:spPr>
                    <a:xfrm>
                      <a:off x="0" y="0"/>
                      <a:ext cx="210684" cy="103863"/>
                    </a:xfrm>
                    <a:prstGeom prst="rect">
                      <a:avLst/>
                    </a:prstGeom>
                  </pic:spPr>
                </pic:pic>
              </a:graphicData>
            </a:graphic>
          </wp:anchor>
        </w:drawing>
      </w:r>
      <w:bookmarkStart w:id="254" w:name="Note:__HMPE_ropes_can_be_extended_up_to_"/>
      <w:bookmarkStart w:id="255" w:name="6.4_End_to_end_change"/>
      <w:bookmarkStart w:id="256" w:name="_bookmark32"/>
      <w:bookmarkEnd w:id="254"/>
      <w:bookmarkEnd w:id="255"/>
      <w:bookmarkEnd w:id="256"/>
      <w:r>
        <w:t>End to end change</w:t>
      </w:r>
      <w:bookmarkStart w:id="257" w:name="Dry-bulk_vessels"/>
      <w:bookmarkEnd w:id="257"/>
      <w:r>
        <w:t xml:space="preserve"> </w:t>
      </w:r>
      <w:r>
        <w:rPr>
          <w:color w:val="2C4079"/>
        </w:rPr>
        <w:t>Dry-bulk vessels</w:t>
      </w:r>
    </w:p>
    <w:p w14:paraId="10A8F8E9" w14:textId="77777777" w:rsidR="00935EF5" w:rsidRDefault="00A279E1">
      <w:pPr>
        <w:pStyle w:val="ListParagraph"/>
        <w:numPr>
          <w:ilvl w:val="1"/>
          <w:numId w:val="5"/>
        </w:numPr>
        <w:tabs>
          <w:tab w:val="left" w:pos="1285"/>
        </w:tabs>
        <w:spacing w:before="2" w:line="237" w:lineRule="auto"/>
        <w:ind w:right="497"/>
        <w:jc w:val="both"/>
      </w:pPr>
      <w:bookmarkStart w:id="258" w:name="_All_ropes_(normal_and_HMPE)_should_be_"/>
      <w:bookmarkEnd w:id="258"/>
      <w:r>
        <w:t>All ropes (normal and HMPE) should be turned end to end every 2.5 years to distribute wear.</w:t>
      </w:r>
    </w:p>
    <w:p w14:paraId="10A8F8EA" w14:textId="77777777" w:rsidR="00935EF5" w:rsidRDefault="00A279E1">
      <w:pPr>
        <w:pStyle w:val="Heading4"/>
        <w:spacing w:before="121"/>
        <w:ind w:left="564"/>
        <w:jc w:val="both"/>
      </w:pPr>
      <w:bookmarkStart w:id="259" w:name="All_vessels_other_than_dry-bulk_fleet"/>
      <w:bookmarkEnd w:id="259"/>
      <w:r>
        <w:rPr>
          <w:color w:val="2C4079"/>
        </w:rPr>
        <w:t>All vessels other than dry-bulk fleet</w:t>
      </w:r>
    </w:p>
    <w:p w14:paraId="10A8F8EB" w14:textId="77777777" w:rsidR="00935EF5" w:rsidRDefault="00A279E1">
      <w:pPr>
        <w:pStyle w:val="ListParagraph"/>
        <w:numPr>
          <w:ilvl w:val="1"/>
          <w:numId w:val="5"/>
        </w:numPr>
        <w:tabs>
          <w:tab w:val="left" w:pos="1285"/>
        </w:tabs>
        <w:ind w:right="493"/>
        <w:jc w:val="both"/>
      </w:pPr>
      <w:bookmarkStart w:id="260" w:name="_Normal_Ropes_other_than_HMPE_ropes_mou"/>
      <w:bookmarkEnd w:id="260"/>
      <w:r>
        <w:t>Normal Ropes other than HMPE ropes mounted on winch should be turned end-to-end after</w:t>
      </w:r>
      <w:r>
        <w:rPr>
          <w:spacing w:val="-10"/>
        </w:rPr>
        <w:t xml:space="preserve"> </w:t>
      </w:r>
      <w:r>
        <w:t>about</w:t>
      </w:r>
      <w:r>
        <w:rPr>
          <w:spacing w:val="-10"/>
        </w:rPr>
        <w:t xml:space="preserve"> </w:t>
      </w:r>
      <w:r>
        <w:t>3.5</w:t>
      </w:r>
      <w:r>
        <w:rPr>
          <w:spacing w:val="-10"/>
        </w:rPr>
        <w:t xml:space="preserve"> </w:t>
      </w:r>
      <w:r>
        <w:t>years</w:t>
      </w:r>
      <w:r>
        <w:rPr>
          <w:spacing w:val="-9"/>
        </w:rPr>
        <w:t xml:space="preserve"> </w:t>
      </w:r>
      <w:r>
        <w:t>(+/-6</w:t>
      </w:r>
      <w:r>
        <w:rPr>
          <w:spacing w:val="-10"/>
        </w:rPr>
        <w:t xml:space="preserve"> </w:t>
      </w:r>
      <w:r>
        <w:t>months)</w:t>
      </w:r>
      <w:r>
        <w:rPr>
          <w:spacing w:val="-10"/>
        </w:rPr>
        <w:t xml:space="preserve"> </w:t>
      </w:r>
      <w:r>
        <w:t>to</w:t>
      </w:r>
      <w:r>
        <w:rPr>
          <w:spacing w:val="-10"/>
        </w:rPr>
        <w:t xml:space="preserve"> </w:t>
      </w:r>
      <w:r>
        <w:t>distribute</w:t>
      </w:r>
      <w:r>
        <w:rPr>
          <w:spacing w:val="-9"/>
        </w:rPr>
        <w:t xml:space="preserve"> </w:t>
      </w:r>
      <w:r>
        <w:t>wear,</w:t>
      </w:r>
      <w:r>
        <w:rPr>
          <w:spacing w:val="-10"/>
        </w:rPr>
        <w:t xml:space="preserve"> </w:t>
      </w:r>
      <w:r>
        <w:t>unless</w:t>
      </w:r>
      <w:r>
        <w:rPr>
          <w:spacing w:val="-9"/>
        </w:rPr>
        <w:t xml:space="preserve"> </w:t>
      </w:r>
      <w:r>
        <w:t>inspection</w:t>
      </w:r>
      <w:r>
        <w:rPr>
          <w:spacing w:val="-9"/>
        </w:rPr>
        <w:t xml:space="preserve"> </w:t>
      </w:r>
      <w:r>
        <w:t>dictates</w:t>
      </w:r>
      <w:r>
        <w:rPr>
          <w:spacing w:val="-9"/>
        </w:rPr>
        <w:t xml:space="preserve"> </w:t>
      </w:r>
      <w:r>
        <w:t>shorter schedule.</w:t>
      </w:r>
    </w:p>
    <w:p w14:paraId="10A8F8EC" w14:textId="77777777" w:rsidR="00935EF5" w:rsidRDefault="00A279E1">
      <w:pPr>
        <w:pStyle w:val="ListParagraph"/>
        <w:numPr>
          <w:ilvl w:val="1"/>
          <w:numId w:val="5"/>
        </w:numPr>
        <w:tabs>
          <w:tab w:val="left" w:pos="1285"/>
        </w:tabs>
        <w:spacing w:before="117"/>
        <w:ind w:hanging="361"/>
        <w:jc w:val="both"/>
      </w:pPr>
      <w:bookmarkStart w:id="261" w:name="_HMPE_Ropes_mounted_on_winch_should_be_"/>
      <w:bookmarkEnd w:id="261"/>
      <w:r>
        <w:t>HMPE Ropes mounted on winch should be turned end to end as</w:t>
      </w:r>
      <w:r>
        <w:rPr>
          <w:spacing w:val="-11"/>
        </w:rPr>
        <w:t xml:space="preserve"> </w:t>
      </w:r>
      <w:r>
        <w:t>follows:</w:t>
      </w:r>
    </w:p>
    <w:p w14:paraId="10A8F8ED" w14:textId="77777777" w:rsidR="00935EF5" w:rsidRDefault="00A279E1">
      <w:pPr>
        <w:pStyle w:val="ListParagraph"/>
        <w:numPr>
          <w:ilvl w:val="2"/>
          <w:numId w:val="5"/>
        </w:numPr>
        <w:tabs>
          <w:tab w:val="left" w:pos="1814"/>
        </w:tabs>
        <w:spacing w:before="117"/>
        <w:jc w:val="both"/>
      </w:pPr>
      <w:bookmarkStart w:id="262" w:name="o_5.0_years_from_the_date_of_installatio"/>
      <w:bookmarkEnd w:id="262"/>
      <w:r>
        <w:t>5.0 years from the date of</w:t>
      </w:r>
      <w:r>
        <w:rPr>
          <w:spacing w:val="-4"/>
        </w:rPr>
        <w:t xml:space="preserve"> </w:t>
      </w:r>
      <w:r>
        <w:t>installation.</w:t>
      </w:r>
    </w:p>
    <w:p w14:paraId="10A8F8EE" w14:textId="77777777" w:rsidR="00935EF5" w:rsidRDefault="00A279E1">
      <w:pPr>
        <w:pStyle w:val="ListParagraph"/>
        <w:numPr>
          <w:ilvl w:val="2"/>
          <w:numId w:val="5"/>
        </w:numPr>
        <w:tabs>
          <w:tab w:val="left" w:pos="1814"/>
        </w:tabs>
        <w:ind w:right="500"/>
        <w:jc w:val="both"/>
      </w:pPr>
      <w:bookmarkStart w:id="263" w:name="o_2.5_years_from_the_date_of_maker_10th_"/>
      <w:bookmarkEnd w:id="263"/>
      <w:r>
        <w:t>2.5 years from the date of maker 10th year inspection, if ropes are extended to</w:t>
      </w:r>
      <w:r>
        <w:rPr>
          <w:spacing w:val="-35"/>
        </w:rPr>
        <w:t xml:space="preserve"> </w:t>
      </w:r>
      <w:r>
        <w:t>15 years</w:t>
      </w:r>
      <w:r>
        <w:rPr>
          <w:spacing w:val="-2"/>
        </w:rPr>
        <w:t xml:space="preserve"> </w:t>
      </w:r>
      <w:r>
        <w:t>usage.</w:t>
      </w:r>
    </w:p>
    <w:p w14:paraId="10A8F8EF" w14:textId="77777777" w:rsidR="00935EF5" w:rsidRDefault="00935EF5">
      <w:pPr>
        <w:pStyle w:val="BodyText"/>
        <w:rPr>
          <w:sz w:val="20"/>
        </w:rPr>
      </w:pPr>
    </w:p>
    <w:p w14:paraId="10A8F8F0" w14:textId="77777777" w:rsidR="00935EF5" w:rsidRDefault="00A279E1">
      <w:pPr>
        <w:pStyle w:val="Heading4"/>
        <w:numPr>
          <w:ilvl w:val="0"/>
          <w:numId w:val="5"/>
        </w:numPr>
        <w:tabs>
          <w:tab w:val="left" w:pos="925"/>
          <w:tab w:val="left" w:pos="10125"/>
        </w:tabs>
        <w:jc w:val="both"/>
      </w:pPr>
      <w:bookmarkStart w:id="264" w:name="7_Wear_zone_management"/>
      <w:bookmarkStart w:id="265" w:name="_bookmark33"/>
      <w:bookmarkEnd w:id="264"/>
      <w:bookmarkEnd w:id="265"/>
      <w:r>
        <w:rPr>
          <w:color w:val="FFFFFF"/>
          <w:sz w:val="28"/>
          <w:shd w:val="clear" w:color="auto" w:fill="2C4079"/>
        </w:rPr>
        <w:t>W</w:t>
      </w:r>
      <w:r>
        <w:rPr>
          <w:color w:val="FFFFFF"/>
          <w:shd w:val="clear" w:color="auto" w:fill="2C4079"/>
        </w:rPr>
        <w:t>EAR ZONE</w:t>
      </w:r>
      <w:r>
        <w:rPr>
          <w:color w:val="FFFFFF"/>
          <w:spacing w:val="-11"/>
          <w:shd w:val="clear" w:color="auto" w:fill="2C4079"/>
        </w:rPr>
        <w:t xml:space="preserve"> </w:t>
      </w:r>
      <w:r>
        <w:rPr>
          <w:color w:val="FFFFFF"/>
          <w:shd w:val="clear" w:color="auto" w:fill="2C4079"/>
        </w:rPr>
        <w:t>MANAGEMENT</w:t>
      </w:r>
      <w:r>
        <w:rPr>
          <w:color w:val="FFFFFF"/>
          <w:shd w:val="clear" w:color="auto" w:fill="2C4079"/>
        </w:rPr>
        <w:tab/>
      </w:r>
    </w:p>
    <w:p w14:paraId="10A8F8F1" w14:textId="77777777" w:rsidR="00935EF5" w:rsidRDefault="00A279E1">
      <w:pPr>
        <w:pStyle w:val="BodyText"/>
        <w:spacing w:before="119"/>
        <w:ind w:left="895" w:right="252"/>
        <w:jc w:val="both"/>
      </w:pPr>
      <w:bookmarkStart w:id="266" w:name="All_Type_of_mooring_experience_localised"/>
      <w:bookmarkEnd w:id="266"/>
      <w:r>
        <w:t>All Type of mooring experience localised fatigue and damage cause by common line routeing and</w:t>
      </w:r>
      <w:r>
        <w:rPr>
          <w:spacing w:val="-14"/>
        </w:rPr>
        <w:t xml:space="preserve"> </w:t>
      </w:r>
      <w:r>
        <w:t>deployment</w:t>
      </w:r>
      <w:r>
        <w:rPr>
          <w:spacing w:val="-12"/>
        </w:rPr>
        <w:t xml:space="preserve"> </w:t>
      </w:r>
      <w:r>
        <w:t>process.</w:t>
      </w:r>
      <w:r>
        <w:rPr>
          <w:spacing w:val="-12"/>
        </w:rPr>
        <w:t xml:space="preserve"> </w:t>
      </w:r>
      <w:r>
        <w:t>E.g:</w:t>
      </w:r>
      <w:r>
        <w:rPr>
          <w:spacing w:val="-12"/>
        </w:rPr>
        <w:t xml:space="preserve"> </w:t>
      </w:r>
      <w:r>
        <w:t>damage</w:t>
      </w:r>
      <w:r>
        <w:rPr>
          <w:spacing w:val="-14"/>
        </w:rPr>
        <w:t xml:space="preserve"> </w:t>
      </w:r>
      <w:r>
        <w:t>from</w:t>
      </w:r>
      <w:r>
        <w:rPr>
          <w:spacing w:val="-12"/>
        </w:rPr>
        <w:t xml:space="preserve"> </w:t>
      </w:r>
      <w:r>
        <w:t>loading</w:t>
      </w:r>
      <w:r>
        <w:rPr>
          <w:spacing w:val="-12"/>
        </w:rPr>
        <w:t xml:space="preserve"> </w:t>
      </w:r>
      <w:r>
        <w:t>cycles</w:t>
      </w:r>
      <w:r>
        <w:rPr>
          <w:spacing w:val="-12"/>
        </w:rPr>
        <w:t xml:space="preserve"> </w:t>
      </w:r>
      <w:r>
        <w:t>while</w:t>
      </w:r>
      <w:r>
        <w:rPr>
          <w:spacing w:val="-12"/>
        </w:rPr>
        <w:t xml:space="preserve"> </w:t>
      </w:r>
      <w:r>
        <w:t>routed</w:t>
      </w:r>
      <w:r>
        <w:rPr>
          <w:spacing w:val="-13"/>
        </w:rPr>
        <w:t xml:space="preserve"> </w:t>
      </w:r>
      <w:r>
        <w:t>around</w:t>
      </w:r>
      <w:r>
        <w:rPr>
          <w:spacing w:val="-12"/>
        </w:rPr>
        <w:t xml:space="preserve"> </w:t>
      </w:r>
      <w:r>
        <w:t>pedestal</w:t>
      </w:r>
      <w:r>
        <w:rPr>
          <w:spacing w:val="-12"/>
        </w:rPr>
        <w:t xml:space="preserve"> </w:t>
      </w:r>
      <w:r>
        <w:t>rollers, local abrasion from contact with fairleads and rollers while under tension. Location and extent of this damage may vary due to several factors</w:t>
      </w:r>
      <w:r>
        <w:rPr>
          <w:spacing w:val="-9"/>
        </w:rPr>
        <w:t xml:space="preserve"> </w:t>
      </w:r>
      <w:r>
        <w:t>including:</w:t>
      </w:r>
    </w:p>
    <w:p w14:paraId="10A8F8F2" w14:textId="77777777" w:rsidR="00935EF5" w:rsidRDefault="00A279E1">
      <w:pPr>
        <w:pStyle w:val="ListParagraph"/>
        <w:numPr>
          <w:ilvl w:val="1"/>
          <w:numId w:val="5"/>
        </w:numPr>
        <w:tabs>
          <w:tab w:val="left" w:pos="1284"/>
          <w:tab w:val="left" w:pos="1285"/>
        </w:tabs>
        <w:ind w:hanging="361"/>
      </w:pPr>
      <w:bookmarkStart w:id="267" w:name="_Variability_in_trading_pattern"/>
      <w:bookmarkEnd w:id="267"/>
      <w:r>
        <w:lastRenderedPageBreak/>
        <w:t>Variability in trading</w:t>
      </w:r>
      <w:r>
        <w:rPr>
          <w:spacing w:val="-1"/>
        </w:rPr>
        <w:t xml:space="preserve"> </w:t>
      </w:r>
      <w:r>
        <w:t>pattern</w:t>
      </w:r>
    </w:p>
    <w:p w14:paraId="10A8F8F3" w14:textId="77777777" w:rsidR="00935EF5" w:rsidRDefault="00A279E1">
      <w:pPr>
        <w:pStyle w:val="ListParagraph"/>
        <w:numPr>
          <w:ilvl w:val="1"/>
          <w:numId w:val="5"/>
        </w:numPr>
        <w:tabs>
          <w:tab w:val="left" w:pos="1284"/>
          <w:tab w:val="left" w:pos="1285"/>
        </w:tabs>
        <w:spacing w:before="117"/>
        <w:ind w:hanging="361"/>
      </w:pPr>
      <w:bookmarkStart w:id="268" w:name="_Terminal_layout_and_design"/>
      <w:bookmarkEnd w:id="268"/>
      <w:r>
        <w:t>Terminal layout and</w:t>
      </w:r>
      <w:r>
        <w:rPr>
          <w:spacing w:val="-1"/>
        </w:rPr>
        <w:t xml:space="preserve"> </w:t>
      </w:r>
      <w:r>
        <w:t>design</w:t>
      </w:r>
    </w:p>
    <w:p w14:paraId="10A8F8F4" w14:textId="77777777" w:rsidR="00935EF5" w:rsidRDefault="00A279E1">
      <w:pPr>
        <w:pStyle w:val="ListParagraph"/>
        <w:numPr>
          <w:ilvl w:val="1"/>
          <w:numId w:val="5"/>
        </w:numPr>
        <w:tabs>
          <w:tab w:val="left" w:pos="1284"/>
          <w:tab w:val="left" w:pos="1285"/>
        </w:tabs>
        <w:spacing w:before="117"/>
        <w:ind w:hanging="361"/>
      </w:pPr>
      <w:bookmarkStart w:id="269" w:name="_Mooring_tail_length_and_material"/>
      <w:bookmarkEnd w:id="269"/>
      <w:r>
        <w:t>Mooring tail length and</w:t>
      </w:r>
      <w:r>
        <w:rPr>
          <w:spacing w:val="-1"/>
        </w:rPr>
        <w:t xml:space="preserve"> </w:t>
      </w:r>
      <w:r>
        <w:t>material</w:t>
      </w:r>
    </w:p>
    <w:p w14:paraId="10A8F8F5" w14:textId="77777777" w:rsidR="00935EF5" w:rsidRDefault="00A279E1">
      <w:pPr>
        <w:pStyle w:val="ListParagraph"/>
        <w:numPr>
          <w:ilvl w:val="1"/>
          <w:numId w:val="5"/>
        </w:numPr>
        <w:tabs>
          <w:tab w:val="left" w:pos="1284"/>
          <w:tab w:val="left" w:pos="1285"/>
        </w:tabs>
        <w:spacing w:before="117"/>
        <w:ind w:hanging="361"/>
      </w:pPr>
      <w:bookmarkStart w:id="270" w:name="_Environment_condition"/>
      <w:bookmarkEnd w:id="270"/>
      <w:r>
        <w:t>Environment</w:t>
      </w:r>
      <w:r>
        <w:rPr>
          <w:spacing w:val="-2"/>
        </w:rPr>
        <w:t xml:space="preserve"> </w:t>
      </w:r>
      <w:r>
        <w:t>condition</w:t>
      </w:r>
    </w:p>
    <w:p w14:paraId="10A8F8F6" w14:textId="77777777" w:rsidR="00935EF5" w:rsidRDefault="00A279E1">
      <w:pPr>
        <w:pStyle w:val="ListParagraph"/>
        <w:numPr>
          <w:ilvl w:val="1"/>
          <w:numId w:val="5"/>
        </w:numPr>
        <w:tabs>
          <w:tab w:val="left" w:pos="1284"/>
          <w:tab w:val="left" w:pos="1285"/>
        </w:tabs>
        <w:spacing w:before="118"/>
        <w:ind w:hanging="361"/>
      </w:pPr>
      <w:bookmarkStart w:id="271" w:name="_Laden_or_ballast_ship"/>
      <w:bookmarkEnd w:id="271"/>
      <w:r>
        <w:t>Laden or ballast ship</w:t>
      </w:r>
    </w:p>
    <w:p w14:paraId="10A8F8F7" w14:textId="77777777" w:rsidR="00935EF5" w:rsidRDefault="00A279E1">
      <w:pPr>
        <w:pStyle w:val="BodyText"/>
        <w:spacing w:before="117"/>
        <w:ind w:left="895" w:right="253"/>
        <w:jc w:val="both"/>
      </w:pPr>
      <w:bookmarkStart w:id="272" w:name="Following_picture_highlight_some_section"/>
      <w:bookmarkEnd w:id="272"/>
      <w:r>
        <w:t>Following</w:t>
      </w:r>
      <w:r>
        <w:rPr>
          <w:spacing w:val="-17"/>
        </w:rPr>
        <w:t xml:space="preserve"> </w:t>
      </w:r>
      <w:r>
        <w:t>picture</w:t>
      </w:r>
      <w:r>
        <w:rPr>
          <w:spacing w:val="-18"/>
        </w:rPr>
        <w:t xml:space="preserve"> </w:t>
      </w:r>
      <w:r>
        <w:t>highlight</w:t>
      </w:r>
      <w:r>
        <w:rPr>
          <w:spacing w:val="-17"/>
        </w:rPr>
        <w:t xml:space="preserve"> </w:t>
      </w:r>
      <w:r>
        <w:t>some</w:t>
      </w:r>
      <w:r>
        <w:rPr>
          <w:spacing w:val="-17"/>
        </w:rPr>
        <w:t xml:space="preserve"> </w:t>
      </w:r>
      <w:r>
        <w:t>sections</w:t>
      </w:r>
      <w:r>
        <w:rPr>
          <w:spacing w:val="-17"/>
        </w:rPr>
        <w:t xml:space="preserve"> </w:t>
      </w:r>
      <w:r>
        <w:t>of</w:t>
      </w:r>
      <w:r>
        <w:rPr>
          <w:spacing w:val="-15"/>
        </w:rPr>
        <w:t xml:space="preserve"> </w:t>
      </w:r>
      <w:r>
        <w:t>rope</w:t>
      </w:r>
      <w:r>
        <w:rPr>
          <w:spacing w:val="-16"/>
        </w:rPr>
        <w:t xml:space="preserve"> </w:t>
      </w:r>
      <w:r>
        <w:t>which</w:t>
      </w:r>
      <w:r>
        <w:rPr>
          <w:spacing w:val="-17"/>
        </w:rPr>
        <w:t xml:space="preserve"> </w:t>
      </w:r>
      <w:r>
        <w:t>are</w:t>
      </w:r>
      <w:r>
        <w:rPr>
          <w:spacing w:val="-18"/>
        </w:rPr>
        <w:t xml:space="preserve"> </w:t>
      </w:r>
      <w:r>
        <w:t>susceptible</w:t>
      </w:r>
      <w:r>
        <w:rPr>
          <w:spacing w:val="-16"/>
        </w:rPr>
        <w:t xml:space="preserve"> </w:t>
      </w:r>
      <w:r>
        <w:t>to</w:t>
      </w:r>
      <w:r>
        <w:rPr>
          <w:spacing w:val="-17"/>
        </w:rPr>
        <w:t xml:space="preserve"> </w:t>
      </w:r>
      <w:r>
        <w:t>wear.</w:t>
      </w:r>
      <w:r>
        <w:rPr>
          <w:spacing w:val="-16"/>
        </w:rPr>
        <w:t xml:space="preserve"> </w:t>
      </w:r>
      <w:r>
        <w:t>Length</w:t>
      </w:r>
      <w:r>
        <w:rPr>
          <w:spacing w:val="-17"/>
        </w:rPr>
        <w:t xml:space="preserve"> </w:t>
      </w:r>
      <w:r>
        <w:t>at</w:t>
      </w:r>
      <w:r>
        <w:rPr>
          <w:spacing w:val="-17"/>
        </w:rPr>
        <w:t xml:space="preserve"> </w:t>
      </w:r>
      <w:r>
        <w:t>which wear can take place vary from port to port depending upon the length of mooring line used to the dolphin</w:t>
      </w:r>
      <w:r>
        <w:rPr>
          <w:spacing w:val="-2"/>
        </w:rPr>
        <w:t xml:space="preserve"> </w:t>
      </w:r>
      <w:r>
        <w:t>ashore.</w:t>
      </w:r>
    </w:p>
    <w:p w14:paraId="10A8F8F9" w14:textId="77777777" w:rsidR="00935EF5" w:rsidRDefault="00A279E1">
      <w:pPr>
        <w:pStyle w:val="BodyText"/>
        <w:ind w:left="1715"/>
        <w:rPr>
          <w:sz w:val="20"/>
        </w:rPr>
      </w:pPr>
      <w:r>
        <w:rPr>
          <w:noProof/>
          <w:sz w:val="20"/>
        </w:rPr>
        <w:drawing>
          <wp:inline distT="0" distB="0" distL="0" distR="0" wp14:anchorId="10A8FAC9" wp14:editId="10A8FACA">
            <wp:extent cx="4838469" cy="2114550"/>
            <wp:effectExtent l="0" t="0" r="0" b="0"/>
            <wp:docPr id="8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jpeg"/>
                    <pic:cNvPicPr/>
                  </pic:nvPicPr>
                  <pic:blipFill>
                    <a:blip r:embed="rId26" cstate="print"/>
                    <a:stretch>
                      <a:fillRect/>
                    </a:stretch>
                  </pic:blipFill>
                  <pic:spPr>
                    <a:xfrm>
                      <a:off x="0" y="0"/>
                      <a:ext cx="4838469" cy="2114550"/>
                    </a:xfrm>
                    <a:prstGeom prst="rect">
                      <a:avLst/>
                    </a:prstGeom>
                  </pic:spPr>
                </pic:pic>
              </a:graphicData>
            </a:graphic>
          </wp:inline>
        </w:drawing>
      </w:r>
    </w:p>
    <w:p w14:paraId="10A8F8FA" w14:textId="77777777" w:rsidR="00935EF5" w:rsidRDefault="00A279E1">
      <w:pPr>
        <w:pStyle w:val="BodyText"/>
        <w:spacing w:before="133"/>
        <w:ind w:left="895"/>
        <w:jc w:val="both"/>
      </w:pPr>
      <w:bookmarkStart w:id="273" w:name="To_manage_wear_zone_effectively_followin"/>
      <w:bookmarkEnd w:id="273"/>
      <w:r>
        <w:t>To manage wear zone effectively following should be considered:</w:t>
      </w:r>
    </w:p>
    <w:p w14:paraId="10A8F8FB" w14:textId="77777777" w:rsidR="00935EF5" w:rsidRDefault="00A279E1">
      <w:pPr>
        <w:pStyle w:val="ListParagraph"/>
        <w:numPr>
          <w:ilvl w:val="1"/>
          <w:numId w:val="5"/>
        </w:numPr>
        <w:tabs>
          <w:tab w:val="left" w:pos="1285"/>
        </w:tabs>
        <w:spacing w:before="123" w:line="237" w:lineRule="auto"/>
        <w:ind w:right="498"/>
        <w:jc w:val="both"/>
      </w:pPr>
      <w:bookmarkStart w:id="274" w:name="_To_manage_wear_zone_effectively,_each_"/>
      <w:bookmarkEnd w:id="274"/>
      <w:r>
        <w:t>To manage wear zone effectively, each ship should check the layout of mooring system and</w:t>
      </w:r>
      <w:r>
        <w:rPr>
          <w:spacing w:val="-8"/>
        </w:rPr>
        <w:t xml:space="preserve"> </w:t>
      </w:r>
      <w:r>
        <w:t>identify</w:t>
      </w:r>
      <w:r>
        <w:rPr>
          <w:spacing w:val="-8"/>
        </w:rPr>
        <w:t xml:space="preserve"> </w:t>
      </w:r>
      <w:r>
        <w:t>sections</w:t>
      </w:r>
      <w:r>
        <w:rPr>
          <w:spacing w:val="-8"/>
        </w:rPr>
        <w:t xml:space="preserve"> </w:t>
      </w:r>
      <w:r>
        <w:t>of</w:t>
      </w:r>
      <w:r>
        <w:rPr>
          <w:spacing w:val="-7"/>
        </w:rPr>
        <w:t xml:space="preserve"> </w:t>
      </w:r>
      <w:r>
        <w:t>each</w:t>
      </w:r>
      <w:r>
        <w:rPr>
          <w:spacing w:val="-8"/>
        </w:rPr>
        <w:t xml:space="preserve"> </w:t>
      </w:r>
      <w:r>
        <w:t>rope</w:t>
      </w:r>
      <w:r>
        <w:rPr>
          <w:spacing w:val="-8"/>
        </w:rPr>
        <w:t xml:space="preserve"> </w:t>
      </w:r>
      <w:r>
        <w:t>which</w:t>
      </w:r>
      <w:r>
        <w:rPr>
          <w:spacing w:val="-7"/>
        </w:rPr>
        <w:t xml:space="preserve"> </w:t>
      </w:r>
      <w:r>
        <w:t>are</w:t>
      </w:r>
      <w:r>
        <w:rPr>
          <w:spacing w:val="-7"/>
        </w:rPr>
        <w:t xml:space="preserve"> </w:t>
      </w:r>
      <w:r>
        <w:t>prone</w:t>
      </w:r>
      <w:r>
        <w:rPr>
          <w:spacing w:val="-7"/>
        </w:rPr>
        <w:t xml:space="preserve"> </w:t>
      </w:r>
      <w:r>
        <w:t>to</w:t>
      </w:r>
      <w:r>
        <w:rPr>
          <w:spacing w:val="-7"/>
        </w:rPr>
        <w:t xml:space="preserve"> </w:t>
      </w:r>
      <w:r>
        <w:t>operational</w:t>
      </w:r>
      <w:r>
        <w:rPr>
          <w:spacing w:val="-6"/>
        </w:rPr>
        <w:t xml:space="preserve"> </w:t>
      </w:r>
      <w:r>
        <w:t>damage</w:t>
      </w:r>
      <w:r>
        <w:rPr>
          <w:spacing w:val="-8"/>
        </w:rPr>
        <w:t xml:space="preserve"> </w:t>
      </w:r>
      <w:r>
        <w:t>due</w:t>
      </w:r>
      <w:r>
        <w:rPr>
          <w:spacing w:val="-7"/>
        </w:rPr>
        <w:t xml:space="preserve"> </w:t>
      </w:r>
      <w:r>
        <w:t>to</w:t>
      </w:r>
      <w:r>
        <w:rPr>
          <w:spacing w:val="-7"/>
        </w:rPr>
        <w:t xml:space="preserve"> </w:t>
      </w:r>
      <w:r>
        <w:t>contact with pedestal rollers, bits or fairleads under</w:t>
      </w:r>
      <w:r>
        <w:rPr>
          <w:spacing w:val="-7"/>
        </w:rPr>
        <w:t xml:space="preserve"> </w:t>
      </w:r>
      <w:r>
        <w:t>tension.</w:t>
      </w:r>
    </w:p>
    <w:p w14:paraId="10A8F8FC" w14:textId="77777777" w:rsidR="00935EF5" w:rsidRDefault="00A279E1">
      <w:pPr>
        <w:pStyle w:val="ListParagraph"/>
        <w:numPr>
          <w:ilvl w:val="1"/>
          <w:numId w:val="5"/>
        </w:numPr>
        <w:tabs>
          <w:tab w:val="left" w:pos="1285"/>
        </w:tabs>
        <w:spacing w:before="124" w:line="237" w:lineRule="auto"/>
        <w:ind w:right="496"/>
        <w:jc w:val="both"/>
      </w:pPr>
      <w:bookmarkStart w:id="275" w:name="_Consider_purchasing_rope_of_suitable_l"/>
      <w:bookmarkEnd w:id="275"/>
      <w:r>
        <w:t>Consider purchasing rope of suitable length to allow sufficient residual length after cropping and re-splicing of damage</w:t>
      </w:r>
      <w:r>
        <w:rPr>
          <w:spacing w:val="-3"/>
        </w:rPr>
        <w:t xml:space="preserve"> </w:t>
      </w:r>
      <w:r>
        <w:t>section.</w:t>
      </w:r>
    </w:p>
    <w:p w14:paraId="10A8F8FD" w14:textId="77777777" w:rsidR="00935EF5" w:rsidRDefault="00A279E1">
      <w:pPr>
        <w:pStyle w:val="ListParagraph"/>
        <w:numPr>
          <w:ilvl w:val="1"/>
          <w:numId w:val="5"/>
        </w:numPr>
        <w:tabs>
          <w:tab w:val="left" w:pos="1285"/>
        </w:tabs>
        <w:spacing w:before="121"/>
        <w:ind w:hanging="361"/>
        <w:jc w:val="both"/>
      </w:pPr>
      <w:r>
        <w:t>Provide</w:t>
      </w:r>
      <w:r>
        <w:rPr>
          <w:spacing w:val="-8"/>
        </w:rPr>
        <w:t xml:space="preserve"> </w:t>
      </w:r>
      <w:r>
        <w:t>chafe</w:t>
      </w:r>
      <w:r>
        <w:rPr>
          <w:spacing w:val="-8"/>
        </w:rPr>
        <w:t xml:space="preserve"> </w:t>
      </w:r>
      <w:r>
        <w:t>guards</w:t>
      </w:r>
      <w:r>
        <w:rPr>
          <w:spacing w:val="-6"/>
        </w:rPr>
        <w:t xml:space="preserve"> </w:t>
      </w:r>
      <w:r>
        <w:t>to</w:t>
      </w:r>
      <w:r>
        <w:rPr>
          <w:spacing w:val="-7"/>
        </w:rPr>
        <w:t xml:space="preserve"> </w:t>
      </w:r>
      <w:r>
        <w:t>all</w:t>
      </w:r>
      <w:r>
        <w:rPr>
          <w:spacing w:val="-7"/>
        </w:rPr>
        <w:t xml:space="preserve"> </w:t>
      </w:r>
      <w:r>
        <w:t>ropes</w:t>
      </w:r>
      <w:r>
        <w:rPr>
          <w:spacing w:val="-6"/>
        </w:rPr>
        <w:t xml:space="preserve"> </w:t>
      </w:r>
      <w:r>
        <w:t>to</w:t>
      </w:r>
      <w:r>
        <w:rPr>
          <w:spacing w:val="-6"/>
        </w:rPr>
        <w:t xml:space="preserve"> </w:t>
      </w:r>
      <w:r>
        <w:t>prevent</w:t>
      </w:r>
      <w:r>
        <w:rPr>
          <w:spacing w:val="-7"/>
        </w:rPr>
        <w:t xml:space="preserve"> </w:t>
      </w:r>
      <w:r>
        <w:t>abrasion</w:t>
      </w:r>
      <w:r>
        <w:rPr>
          <w:spacing w:val="-7"/>
        </w:rPr>
        <w:t xml:space="preserve"> </w:t>
      </w:r>
      <w:r>
        <w:t>damage</w:t>
      </w:r>
      <w:r>
        <w:rPr>
          <w:spacing w:val="-8"/>
        </w:rPr>
        <w:t xml:space="preserve"> </w:t>
      </w:r>
      <w:r>
        <w:t>from</w:t>
      </w:r>
      <w:r>
        <w:rPr>
          <w:spacing w:val="-7"/>
        </w:rPr>
        <w:t xml:space="preserve"> </w:t>
      </w:r>
      <w:r>
        <w:t>chocks/</w:t>
      </w:r>
      <w:r>
        <w:rPr>
          <w:spacing w:val="-7"/>
        </w:rPr>
        <w:t xml:space="preserve"> </w:t>
      </w:r>
      <w:r>
        <w:t>fairleads</w:t>
      </w:r>
      <w:r>
        <w:rPr>
          <w:spacing w:val="-7"/>
        </w:rPr>
        <w:t xml:space="preserve"> </w:t>
      </w:r>
      <w:r>
        <w:t>etc.</w:t>
      </w:r>
    </w:p>
    <w:p w14:paraId="10A8F8FE" w14:textId="77777777" w:rsidR="00935EF5" w:rsidRDefault="00A279E1">
      <w:pPr>
        <w:pStyle w:val="ListParagraph"/>
        <w:numPr>
          <w:ilvl w:val="1"/>
          <w:numId w:val="5"/>
        </w:numPr>
        <w:tabs>
          <w:tab w:val="left" w:pos="1285"/>
        </w:tabs>
        <w:spacing w:before="119" w:line="237" w:lineRule="auto"/>
        <w:ind w:right="502"/>
        <w:jc w:val="both"/>
      </w:pPr>
      <w:bookmarkStart w:id="276" w:name="_Never_drag_ropes_over_sharp_edges,_or_"/>
      <w:bookmarkEnd w:id="276"/>
      <w:r>
        <w:t>Never drag ropes over sharp edges, or over surfaces where abrading particles can penetrate between strands and</w:t>
      </w:r>
      <w:r>
        <w:rPr>
          <w:spacing w:val="-3"/>
        </w:rPr>
        <w:t xml:space="preserve"> </w:t>
      </w:r>
      <w:r>
        <w:t>yarns.</w:t>
      </w:r>
    </w:p>
    <w:p w14:paraId="788E329E" w14:textId="77777777" w:rsidR="00935EF5" w:rsidRDefault="00A279E1" w:rsidP="00C202B0">
      <w:pPr>
        <w:pStyle w:val="ListParagraph"/>
        <w:numPr>
          <w:ilvl w:val="1"/>
          <w:numId w:val="5"/>
        </w:numPr>
        <w:tabs>
          <w:tab w:val="left" w:pos="1285"/>
        </w:tabs>
        <w:spacing w:before="123" w:line="237" w:lineRule="auto"/>
        <w:ind w:right="495"/>
        <w:jc w:val="both"/>
      </w:pPr>
      <w:bookmarkStart w:id="277" w:name="_Avoid_Unnecessary_chafing_at_fairleads"/>
      <w:bookmarkEnd w:id="277"/>
      <w:r>
        <w:t>Avoid Unnecessary chafing at fairleads, over bulwarks, wharf rails, etc. All metal parts should be smooth and chaffing points protected by leather, plastic or canvas parcelling, or by worming with small sized ropes. Examples of Chafe protection is shown</w:t>
      </w:r>
      <w:r w:rsidRPr="00C202B0">
        <w:rPr>
          <w:spacing w:val="-19"/>
        </w:rPr>
        <w:t xml:space="preserve"> </w:t>
      </w:r>
      <w:r>
        <w:t>below:</w:t>
      </w:r>
    </w:p>
    <w:p w14:paraId="10A8F900" w14:textId="49B51ECD" w:rsidR="00F829D0" w:rsidRDefault="00000000" w:rsidP="00F829D0">
      <w:pPr>
        <w:pStyle w:val="ListParagraph"/>
        <w:numPr>
          <w:ilvl w:val="0"/>
          <w:numId w:val="5"/>
        </w:numPr>
        <w:tabs>
          <w:tab w:val="left" w:pos="1285"/>
        </w:tabs>
        <w:spacing w:before="123" w:line="237" w:lineRule="auto"/>
        <w:ind w:right="495"/>
        <w:sectPr w:rsidR="00F829D0" w:rsidSect="00502F4C">
          <w:headerReference w:type="default" r:id="rId27"/>
          <w:footerReference w:type="default" r:id="rId28"/>
          <w:pgSz w:w="11910" w:h="16840"/>
          <w:pgMar w:top="1400" w:right="900" w:bottom="1420" w:left="660" w:header="340" w:footer="1143" w:gutter="0"/>
          <w:cols w:space="720"/>
          <w:docGrid w:linePitch="299"/>
        </w:sectPr>
      </w:pPr>
      <w:r>
        <w:pict w14:anchorId="10A8FACC">
          <v:group id="_x0000_s2070" style="width:326.2pt;height:539.25pt;mso-position-horizontal-relative:char;mso-position-vertical-relative:line" coordsize="6524,10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style="position:absolute;left:14;top:15;width:6494;height:10755">
              <v:imagedata r:id="rId29" o:title=""/>
            </v:shape>
            <v:rect id="_x0000_s2072" style="position:absolute;left:7;top:7;width:6509;height:10770" filled="f"/>
            <w10:anchorlock/>
          </v:group>
        </w:pict>
      </w:r>
    </w:p>
    <w:p w14:paraId="10A8F901" w14:textId="772C1F0F" w:rsidR="00935EF5" w:rsidRDefault="00935EF5">
      <w:pPr>
        <w:pStyle w:val="BodyText"/>
        <w:ind w:left="2217"/>
        <w:rPr>
          <w:sz w:val="20"/>
        </w:rPr>
      </w:pPr>
    </w:p>
    <w:p w14:paraId="10A8F902" w14:textId="77777777" w:rsidR="00935EF5" w:rsidRDefault="00935EF5">
      <w:pPr>
        <w:pStyle w:val="BodyText"/>
        <w:spacing w:before="8"/>
        <w:rPr>
          <w:sz w:val="12"/>
        </w:rPr>
      </w:pPr>
    </w:p>
    <w:p w14:paraId="10A8F903" w14:textId="77777777" w:rsidR="00935EF5" w:rsidRDefault="00A279E1">
      <w:pPr>
        <w:pStyle w:val="ListParagraph"/>
        <w:numPr>
          <w:ilvl w:val="2"/>
          <w:numId w:val="5"/>
        </w:numPr>
        <w:tabs>
          <w:tab w:val="left" w:pos="1814"/>
        </w:tabs>
        <w:spacing w:before="100"/>
        <w:ind w:right="494"/>
        <w:jc w:val="both"/>
      </w:pPr>
      <w:bookmarkStart w:id="278" w:name="o_Winch_drums_must_be_smooth_and_free_fr"/>
      <w:bookmarkEnd w:id="278"/>
      <w:r>
        <w:t>Winch drums must be smooth and free from rust or paint.</w:t>
      </w:r>
      <w:r>
        <w:rPr>
          <w:spacing w:val="10"/>
        </w:rPr>
        <w:t xml:space="preserve"> </w:t>
      </w:r>
      <w:r>
        <w:t>Fairleads should be in a similar condition and if, of the roller type, should be free running and the bearings well-greased.</w:t>
      </w:r>
    </w:p>
    <w:p w14:paraId="10A8F904" w14:textId="77777777" w:rsidR="00935EF5" w:rsidRDefault="00A279E1">
      <w:pPr>
        <w:pStyle w:val="ListParagraph"/>
        <w:numPr>
          <w:ilvl w:val="2"/>
          <w:numId w:val="5"/>
        </w:numPr>
        <w:tabs>
          <w:tab w:val="left" w:pos="1814"/>
        </w:tabs>
        <w:ind w:right="501"/>
        <w:jc w:val="both"/>
      </w:pPr>
      <w:bookmarkStart w:id="279" w:name="o_Avoid_contamination_by_chemicals_or_fu"/>
      <w:bookmarkEnd w:id="279"/>
      <w:r>
        <w:t>Avoid contamination by chemicals or fumes as this can damage the ropes. If contamination is suspected, wash the ropes in cold running water, e.g. by</w:t>
      </w:r>
      <w:r>
        <w:rPr>
          <w:spacing w:val="-40"/>
        </w:rPr>
        <w:t xml:space="preserve"> </w:t>
      </w:r>
      <w:r>
        <w:t>hosing.</w:t>
      </w:r>
    </w:p>
    <w:p w14:paraId="10A8F905" w14:textId="77777777" w:rsidR="00935EF5" w:rsidRDefault="00A279E1">
      <w:pPr>
        <w:pStyle w:val="ListParagraph"/>
        <w:numPr>
          <w:ilvl w:val="2"/>
          <w:numId w:val="5"/>
        </w:numPr>
        <w:tabs>
          <w:tab w:val="left" w:pos="1814"/>
        </w:tabs>
        <w:spacing w:before="121"/>
        <w:ind w:right="497"/>
        <w:jc w:val="both"/>
      </w:pPr>
      <w:bookmarkStart w:id="280" w:name="o_Avoid_exposure_to_all_forms_of_heat._R"/>
      <w:bookmarkEnd w:id="280"/>
      <w:r>
        <w:t>Avoid exposure to all forms of heat. Ropes should not be left exposed to sunlight whilst at sea; they should either be covered or stored below</w:t>
      </w:r>
      <w:r>
        <w:rPr>
          <w:spacing w:val="-12"/>
        </w:rPr>
        <w:t xml:space="preserve"> </w:t>
      </w:r>
      <w:r>
        <w:t>deck.</w:t>
      </w:r>
    </w:p>
    <w:p w14:paraId="10A8F907" w14:textId="77777777" w:rsidR="00935EF5" w:rsidRDefault="00A279E1">
      <w:pPr>
        <w:pStyle w:val="ListParagraph"/>
        <w:numPr>
          <w:ilvl w:val="2"/>
          <w:numId w:val="5"/>
        </w:numPr>
        <w:tabs>
          <w:tab w:val="left" w:pos="1814"/>
        </w:tabs>
        <w:spacing w:before="72"/>
        <w:ind w:right="493"/>
        <w:jc w:val="both"/>
      </w:pPr>
      <w:bookmarkStart w:id="281" w:name="o_Avoid_build-up_of_excessive_turn_in_ro"/>
      <w:bookmarkEnd w:id="281"/>
      <w:r>
        <w:t>Avoid build-up of excessive turn in ropes. If this condition has occurred, loops will form, and, if loaded, strand distortion and loss of strength will result. Work excessive twist over end of rope before</w:t>
      </w:r>
      <w:r>
        <w:rPr>
          <w:spacing w:val="-6"/>
        </w:rPr>
        <w:t xml:space="preserve"> </w:t>
      </w:r>
      <w:r>
        <w:t>straining.</w:t>
      </w:r>
    </w:p>
    <w:p w14:paraId="10A8F908" w14:textId="77777777" w:rsidR="00935EF5" w:rsidRDefault="00A279E1">
      <w:pPr>
        <w:pStyle w:val="ListParagraph"/>
        <w:numPr>
          <w:ilvl w:val="2"/>
          <w:numId w:val="5"/>
        </w:numPr>
        <w:tabs>
          <w:tab w:val="left" w:pos="1814"/>
        </w:tabs>
        <w:ind w:right="496"/>
        <w:jc w:val="both"/>
      </w:pPr>
      <w:bookmarkStart w:id="282" w:name="o_Never_couple_a_right-hand_laid_rope_to"/>
      <w:bookmarkEnd w:id="282"/>
      <w:r>
        <w:t>Never couple a right-hand laid rope to a left-hand rope no matter what materials are used. If the rope is delivered on a reel, mount the reel on trestles and unreel with the rope coming from underneath the</w:t>
      </w:r>
      <w:r>
        <w:rPr>
          <w:spacing w:val="-7"/>
        </w:rPr>
        <w:t xml:space="preserve"> </w:t>
      </w:r>
      <w:r>
        <w:t>reel.</w:t>
      </w:r>
    </w:p>
    <w:p w14:paraId="10A8F909" w14:textId="77777777" w:rsidR="00935EF5" w:rsidRDefault="00A279E1">
      <w:pPr>
        <w:pStyle w:val="ListParagraph"/>
        <w:numPr>
          <w:ilvl w:val="2"/>
          <w:numId w:val="5"/>
        </w:numPr>
        <w:tabs>
          <w:tab w:val="left" w:pos="1814"/>
        </w:tabs>
        <w:spacing w:before="121"/>
        <w:ind w:right="495"/>
        <w:jc w:val="both"/>
      </w:pPr>
      <w:bookmarkStart w:id="283" w:name="o_If_the_rope_is_delivered_in_a_coil_for"/>
      <w:bookmarkEnd w:id="283"/>
      <w:r>
        <w:t>If the rope is delivered in a coil form, try to keep it off the floor as dirt and damp can damage the rope.</w:t>
      </w:r>
      <w:r>
        <w:rPr>
          <w:spacing w:val="8"/>
        </w:rPr>
        <w:t xml:space="preserve"> </w:t>
      </w:r>
      <w:r>
        <w:t>Always draw the rope from the middle of the coil bringing it out</w:t>
      </w:r>
      <w:r>
        <w:rPr>
          <w:spacing w:val="-1"/>
        </w:rPr>
        <w:t xml:space="preserve"> </w:t>
      </w:r>
      <w:r>
        <w:t>anti-clockwise.</w:t>
      </w:r>
    </w:p>
    <w:p w14:paraId="10A8F90A" w14:textId="77777777" w:rsidR="00935EF5" w:rsidRDefault="00A279E1">
      <w:pPr>
        <w:pStyle w:val="ListParagraph"/>
        <w:numPr>
          <w:ilvl w:val="2"/>
          <w:numId w:val="5"/>
        </w:numPr>
        <w:tabs>
          <w:tab w:val="left" w:pos="1814"/>
        </w:tabs>
        <w:spacing w:before="119"/>
        <w:ind w:right="502"/>
        <w:jc w:val="both"/>
      </w:pPr>
      <w:bookmarkStart w:id="284" w:name="o_Ropes_should_not_be_surged_on_winch_dr"/>
      <w:bookmarkEnd w:id="284"/>
      <w:r>
        <w:t>Ropes should not be surged on winch drum ends or slacked away by rendering; ropes should be walked back so far as</w:t>
      </w:r>
      <w:r>
        <w:rPr>
          <w:spacing w:val="-3"/>
        </w:rPr>
        <w:t xml:space="preserve"> </w:t>
      </w:r>
      <w:r>
        <w:t>possible.</w:t>
      </w:r>
    </w:p>
    <w:p w14:paraId="10A8F90B" w14:textId="77777777" w:rsidR="00935EF5" w:rsidRDefault="00A279E1">
      <w:pPr>
        <w:pStyle w:val="ListParagraph"/>
        <w:numPr>
          <w:ilvl w:val="2"/>
          <w:numId w:val="5"/>
        </w:numPr>
        <w:tabs>
          <w:tab w:val="left" w:pos="1814"/>
        </w:tabs>
        <w:ind w:right="497"/>
        <w:jc w:val="both"/>
      </w:pPr>
      <w:bookmarkStart w:id="285" w:name="o_Sharp_angles_in_the_lead_of_the_rope_a"/>
      <w:bookmarkEnd w:id="285"/>
      <w:r>
        <w:t>Sharp angles in the lead of the rope are to be avoided and it must be</w:t>
      </w:r>
      <w:r>
        <w:rPr>
          <w:spacing w:val="-30"/>
        </w:rPr>
        <w:t xml:space="preserve"> </w:t>
      </w:r>
      <w:r>
        <w:t>remembered that</w:t>
      </w:r>
      <w:r>
        <w:rPr>
          <w:spacing w:val="-20"/>
        </w:rPr>
        <w:t xml:space="preserve"> </w:t>
      </w:r>
      <w:r>
        <w:t>these</w:t>
      </w:r>
      <w:r>
        <w:rPr>
          <w:spacing w:val="-20"/>
        </w:rPr>
        <w:t xml:space="preserve"> </w:t>
      </w:r>
      <w:r>
        <w:t>may</w:t>
      </w:r>
      <w:r>
        <w:rPr>
          <w:spacing w:val="-21"/>
        </w:rPr>
        <w:t xml:space="preserve"> </w:t>
      </w:r>
      <w:r>
        <w:t>exist</w:t>
      </w:r>
      <w:r>
        <w:rPr>
          <w:spacing w:val="-19"/>
        </w:rPr>
        <w:t xml:space="preserve"> </w:t>
      </w:r>
      <w:r>
        <w:t>when</w:t>
      </w:r>
      <w:r>
        <w:rPr>
          <w:spacing w:val="-21"/>
        </w:rPr>
        <w:t xml:space="preserve"> </w:t>
      </w:r>
      <w:r>
        <w:t>the</w:t>
      </w:r>
      <w:r>
        <w:rPr>
          <w:spacing w:val="-20"/>
        </w:rPr>
        <w:t xml:space="preserve"> </w:t>
      </w:r>
      <w:r>
        <w:t>mooring</w:t>
      </w:r>
      <w:r>
        <w:rPr>
          <w:spacing w:val="-21"/>
        </w:rPr>
        <w:t xml:space="preserve"> </w:t>
      </w:r>
      <w:r>
        <w:t>rope</w:t>
      </w:r>
      <w:r>
        <w:rPr>
          <w:spacing w:val="-19"/>
        </w:rPr>
        <w:t xml:space="preserve"> </w:t>
      </w:r>
      <w:r>
        <w:t>runs</w:t>
      </w:r>
      <w:r>
        <w:rPr>
          <w:spacing w:val="-19"/>
        </w:rPr>
        <w:t xml:space="preserve"> </w:t>
      </w:r>
      <w:r>
        <w:t>along</w:t>
      </w:r>
      <w:r>
        <w:rPr>
          <w:spacing w:val="-19"/>
        </w:rPr>
        <w:t xml:space="preserve"> </w:t>
      </w:r>
      <w:r>
        <w:t>the</w:t>
      </w:r>
      <w:r>
        <w:rPr>
          <w:spacing w:val="-21"/>
        </w:rPr>
        <w:t xml:space="preserve"> </w:t>
      </w:r>
      <w:r>
        <w:t>hull</w:t>
      </w:r>
      <w:r>
        <w:rPr>
          <w:spacing w:val="-19"/>
        </w:rPr>
        <w:t xml:space="preserve"> </w:t>
      </w:r>
      <w:r>
        <w:t>between</w:t>
      </w:r>
      <w:r>
        <w:rPr>
          <w:spacing w:val="-20"/>
        </w:rPr>
        <w:t xml:space="preserve"> </w:t>
      </w:r>
      <w:r>
        <w:t>the</w:t>
      </w:r>
      <w:r>
        <w:rPr>
          <w:spacing w:val="-19"/>
        </w:rPr>
        <w:t xml:space="preserve"> </w:t>
      </w:r>
      <w:r>
        <w:t>fairlead and the mooring bollard on the</w:t>
      </w:r>
      <w:r>
        <w:rPr>
          <w:spacing w:val="-5"/>
        </w:rPr>
        <w:t xml:space="preserve"> </w:t>
      </w:r>
      <w:r>
        <w:t>wharf.</w:t>
      </w:r>
    </w:p>
    <w:p w14:paraId="10A8F90C" w14:textId="77777777" w:rsidR="00935EF5" w:rsidRDefault="00A279E1">
      <w:pPr>
        <w:pStyle w:val="ListParagraph"/>
        <w:numPr>
          <w:ilvl w:val="2"/>
          <w:numId w:val="5"/>
        </w:numPr>
        <w:tabs>
          <w:tab w:val="left" w:pos="1814"/>
        </w:tabs>
        <w:ind w:right="498"/>
        <w:jc w:val="both"/>
      </w:pPr>
      <w:bookmarkStart w:id="286" w:name="o_Ropes_should_not_be_led_such_that_they"/>
      <w:bookmarkEnd w:id="286"/>
      <w:r>
        <w:t>Ropes</w:t>
      </w:r>
      <w:r>
        <w:rPr>
          <w:spacing w:val="-8"/>
        </w:rPr>
        <w:t xml:space="preserve"> </w:t>
      </w:r>
      <w:r>
        <w:t>should</w:t>
      </w:r>
      <w:r>
        <w:rPr>
          <w:spacing w:val="-8"/>
        </w:rPr>
        <w:t xml:space="preserve"> </w:t>
      </w:r>
      <w:r>
        <w:t>not</w:t>
      </w:r>
      <w:r>
        <w:rPr>
          <w:spacing w:val="-6"/>
        </w:rPr>
        <w:t xml:space="preserve"> </w:t>
      </w:r>
      <w:r>
        <w:t>be</w:t>
      </w:r>
      <w:r>
        <w:rPr>
          <w:spacing w:val="-7"/>
        </w:rPr>
        <w:t xml:space="preserve"> </w:t>
      </w:r>
      <w:r>
        <w:t>led</w:t>
      </w:r>
      <w:r>
        <w:rPr>
          <w:spacing w:val="-7"/>
        </w:rPr>
        <w:t xml:space="preserve"> </w:t>
      </w:r>
      <w:r>
        <w:t>such</w:t>
      </w:r>
      <w:r>
        <w:rPr>
          <w:spacing w:val="-6"/>
        </w:rPr>
        <w:t xml:space="preserve"> </w:t>
      </w:r>
      <w:r>
        <w:t>that</w:t>
      </w:r>
      <w:r>
        <w:rPr>
          <w:spacing w:val="-7"/>
        </w:rPr>
        <w:t xml:space="preserve"> </w:t>
      </w:r>
      <w:r>
        <w:t>they</w:t>
      </w:r>
      <w:r>
        <w:rPr>
          <w:spacing w:val="-7"/>
        </w:rPr>
        <w:t xml:space="preserve"> </w:t>
      </w:r>
      <w:r>
        <w:t>cross</w:t>
      </w:r>
      <w:r>
        <w:rPr>
          <w:spacing w:val="-6"/>
        </w:rPr>
        <w:t xml:space="preserve"> </w:t>
      </w:r>
      <w:r>
        <w:t>other</w:t>
      </w:r>
      <w:r>
        <w:rPr>
          <w:spacing w:val="-8"/>
        </w:rPr>
        <w:t xml:space="preserve"> </w:t>
      </w:r>
      <w:r>
        <w:t>ropes,</w:t>
      </w:r>
      <w:r>
        <w:rPr>
          <w:spacing w:val="-8"/>
        </w:rPr>
        <w:t xml:space="preserve"> </w:t>
      </w:r>
      <w:r>
        <w:t>which</w:t>
      </w:r>
      <w:r>
        <w:rPr>
          <w:spacing w:val="-6"/>
        </w:rPr>
        <w:t xml:space="preserve"> </w:t>
      </w:r>
      <w:r>
        <w:t>could</w:t>
      </w:r>
      <w:r>
        <w:rPr>
          <w:spacing w:val="-8"/>
        </w:rPr>
        <w:t xml:space="preserve"> </w:t>
      </w:r>
      <w:r>
        <w:t>lead</w:t>
      </w:r>
      <w:r>
        <w:rPr>
          <w:spacing w:val="-8"/>
        </w:rPr>
        <w:t xml:space="preserve"> </w:t>
      </w:r>
      <w:r>
        <w:t>to</w:t>
      </w:r>
      <w:r>
        <w:rPr>
          <w:spacing w:val="-7"/>
        </w:rPr>
        <w:t xml:space="preserve"> </w:t>
      </w:r>
      <w:r>
        <w:t>wear during the port</w:t>
      </w:r>
      <w:r>
        <w:rPr>
          <w:spacing w:val="-1"/>
        </w:rPr>
        <w:t xml:space="preserve"> </w:t>
      </w:r>
      <w:r>
        <w:t>stay.</w:t>
      </w:r>
    </w:p>
    <w:p w14:paraId="10A8F90D" w14:textId="77777777" w:rsidR="00935EF5" w:rsidRDefault="00A279E1">
      <w:pPr>
        <w:pStyle w:val="ListParagraph"/>
        <w:numPr>
          <w:ilvl w:val="2"/>
          <w:numId w:val="5"/>
        </w:numPr>
        <w:tabs>
          <w:tab w:val="left" w:pos="1814"/>
        </w:tabs>
        <w:ind w:right="495"/>
        <w:jc w:val="both"/>
      </w:pPr>
      <w:bookmarkStart w:id="287" w:name="o_Cover_all_the_mooring_ropes_with_Canva"/>
      <w:bookmarkEnd w:id="287"/>
      <w:r>
        <w:t>Cover</w:t>
      </w:r>
      <w:r>
        <w:rPr>
          <w:spacing w:val="-9"/>
        </w:rPr>
        <w:t xml:space="preserve"> </w:t>
      </w:r>
      <w:r>
        <w:t>all</w:t>
      </w:r>
      <w:r>
        <w:rPr>
          <w:spacing w:val="-8"/>
        </w:rPr>
        <w:t xml:space="preserve"> </w:t>
      </w:r>
      <w:r>
        <w:t>the</w:t>
      </w:r>
      <w:r>
        <w:rPr>
          <w:spacing w:val="-9"/>
        </w:rPr>
        <w:t xml:space="preserve"> </w:t>
      </w:r>
      <w:r>
        <w:t>mooring</w:t>
      </w:r>
      <w:r>
        <w:rPr>
          <w:spacing w:val="-10"/>
        </w:rPr>
        <w:t xml:space="preserve"> </w:t>
      </w:r>
      <w:r>
        <w:t>ropes</w:t>
      </w:r>
      <w:r>
        <w:rPr>
          <w:spacing w:val="-9"/>
        </w:rPr>
        <w:t xml:space="preserve"> </w:t>
      </w:r>
      <w:r>
        <w:t>with</w:t>
      </w:r>
      <w:r>
        <w:rPr>
          <w:spacing w:val="-8"/>
        </w:rPr>
        <w:t xml:space="preserve"> </w:t>
      </w:r>
      <w:r>
        <w:t>Canvas</w:t>
      </w:r>
      <w:r>
        <w:rPr>
          <w:spacing w:val="-10"/>
        </w:rPr>
        <w:t xml:space="preserve"> </w:t>
      </w:r>
      <w:r>
        <w:t>or</w:t>
      </w:r>
      <w:r>
        <w:rPr>
          <w:spacing w:val="-9"/>
        </w:rPr>
        <w:t xml:space="preserve"> </w:t>
      </w:r>
      <w:r>
        <w:t>Tarpaulin</w:t>
      </w:r>
      <w:r>
        <w:rPr>
          <w:spacing w:val="-9"/>
        </w:rPr>
        <w:t xml:space="preserve"> </w:t>
      </w:r>
      <w:r>
        <w:t>after</w:t>
      </w:r>
      <w:r>
        <w:rPr>
          <w:spacing w:val="-9"/>
        </w:rPr>
        <w:t xml:space="preserve"> </w:t>
      </w:r>
      <w:r>
        <w:t>use</w:t>
      </w:r>
      <w:r>
        <w:rPr>
          <w:spacing w:val="-9"/>
        </w:rPr>
        <w:t xml:space="preserve"> </w:t>
      </w:r>
      <w:r>
        <w:t>or</w:t>
      </w:r>
      <w:r>
        <w:rPr>
          <w:spacing w:val="-8"/>
        </w:rPr>
        <w:t xml:space="preserve"> </w:t>
      </w:r>
      <w:r>
        <w:t>place</w:t>
      </w:r>
      <w:r>
        <w:rPr>
          <w:spacing w:val="-10"/>
        </w:rPr>
        <w:t xml:space="preserve"> </w:t>
      </w:r>
      <w:r>
        <w:t>them</w:t>
      </w:r>
      <w:r>
        <w:rPr>
          <w:spacing w:val="-9"/>
        </w:rPr>
        <w:t xml:space="preserve"> </w:t>
      </w:r>
      <w:r>
        <w:t>inside stores to prevent UV exposure on long voyages (&gt; 3</w:t>
      </w:r>
      <w:r>
        <w:rPr>
          <w:spacing w:val="-8"/>
        </w:rPr>
        <w:t xml:space="preserve"> </w:t>
      </w:r>
      <w:r>
        <w:t>days)</w:t>
      </w:r>
    </w:p>
    <w:p w14:paraId="10A8F90E" w14:textId="77777777" w:rsidR="00935EF5" w:rsidRDefault="00A279E1">
      <w:pPr>
        <w:pStyle w:val="ListParagraph"/>
        <w:numPr>
          <w:ilvl w:val="2"/>
          <w:numId w:val="5"/>
        </w:numPr>
        <w:tabs>
          <w:tab w:val="left" w:pos="1814"/>
        </w:tabs>
        <w:jc w:val="both"/>
      </w:pPr>
      <w:bookmarkStart w:id="288" w:name="o_Loose_mooring_ropes_should_be_placed_o"/>
      <w:bookmarkEnd w:id="288"/>
      <w:r>
        <w:t>Loose mooring ropes should be placed on wooden pallets for added</w:t>
      </w:r>
      <w:r>
        <w:rPr>
          <w:spacing w:val="-16"/>
        </w:rPr>
        <w:t xml:space="preserve"> </w:t>
      </w:r>
      <w:r>
        <w:t>protection</w:t>
      </w:r>
    </w:p>
    <w:p w14:paraId="10A8F90F" w14:textId="77777777" w:rsidR="00935EF5" w:rsidRDefault="00A279E1">
      <w:pPr>
        <w:pStyle w:val="Heading4"/>
        <w:spacing w:before="120"/>
        <w:ind w:left="564"/>
        <w:jc w:val="both"/>
      </w:pPr>
      <w:bookmarkStart w:id="289" w:name="Mooring_Tails:"/>
      <w:bookmarkEnd w:id="289"/>
      <w:r>
        <w:rPr>
          <w:color w:val="2C4079"/>
        </w:rPr>
        <w:t>Mooring Tails:</w:t>
      </w:r>
    </w:p>
    <w:p w14:paraId="10A8F910" w14:textId="77777777" w:rsidR="00935EF5" w:rsidRDefault="00A279E1">
      <w:pPr>
        <w:pStyle w:val="ListParagraph"/>
        <w:numPr>
          <w:ilvl w:val="1"/>
          <w:numId w:val="5"/>
        </w:numPr>
        <w:tabs>
          <w:tab w:val="left" w:pos="1285"/>
        </w:tabs>
        <w:spacing w:before="121"/>
        <w:ind w:hanging="361"/>
        <w:jc w:val="both"/>
      </w:pPr>
      <w:bookmarkStart w:id="290" w:name="_Provide_chafe_guards_to_all_ropes_to_p"/>
      <w:bookmarkEnd w:id="290"/>
      <w:r>
        <w:t>Provide</w:t>
      </w:r>
      <w:r>
        <w:rPr>
          <w:spacing w:val="-8"/>
        </w:rPr>
        <w:t xml:space="preserve"> </w:t>
      </w:r>
      <w:r>
        <w:t>chafe</w:t>
      </w:r>
      <w:r>
        <w:rPr>
          <w:spacing w:val="-8"/>
        </w:rPr>
        <w:t xml:space="preserve"> </w:t>
      </w:r>
      <w:r>
        <w:t>guards</w:t>
      </w:r>
      <w:r>
        <w:rPr>
          <w:spacing w:val="-6"/>
        </w:rPr>
        <w:t xml:space="preserve"> </w:t>
      </w:r>
      <w:r>
        <w:t>to</w:t>
      </w:r>
      <w:r>
        <w:rPr>
          <w:spacing w:val="-7"/>
        </w:rPr>
        <w:t xml:space="preserve"> </w:t>
      </w:r>
      <w:r>
        <w:t>all</w:t>
      </w:r>
      <w:r>
        <w:rPr>
          <w:spacing w:val="-7"/>
        </w:rPr>
        <w:t xml:space="preserve"> </w:t>
      </w:r>
      <w:r>
        <w:t>ropes</w:t>
      </w:r>
      <w:r>
        <w:rPr>
          <w:spacing w:val="-6"/>
        </w:rPr>
        <w:t xml:space="preserve"> </w:t>
      </w:r>
      <w:r>
        <w:t>to</w:t>
      </w:r>
      <w:r>
        <w:rPr>
          <w:spacing w:val="-6"/>
        </w:rPr>
        <w:t xml:space="preserve"> </w:t>
      </w:r>
      <w:r>
        <w:t>prevent</w:t>
      </w:r>
      <w:r>
        <w:rPr>
          <w:spacing w:val="-7"/>
        </w:rPr>
        <w:t xml:space="preserve"> </w:t>
      </w:r>
      <w:r>
        <w:t>abrasion</w:t>
      </w:r>
      <w:r>
        <w:rPr>
          <w:spacing w:val="-7"/>
        </w:rPr>
        <w:t xml:space="preserve"> </w:t>
      </w:r>
      <w:r>
        <w:t>damage</w:t>
      </w:r>
      <w:r>
        <w:rPr>
          <w:spacing w:val="-8"/>
        </w:rPr>
        <w:t xml:space="preserve"> </w:t>
      </w:r>
      <w:r>
        <w:t>from</w:t>
      </w:r>
      <w:r>
        <w:rPr>
          <w:spacing w:val="-7"/>
        </w:rPr>
        <w:t xml:space="preserve"> </w:t>
      </w:r>
      <w:r>
        <w:t>chocks/</w:t>
      </w:r>
      <w:r>
        <w:rPr>
          <w:spacing w:val="-7"/>
        </w:rPr>
        <w:t xml:space="preserve"> </w:t>
      </w:r>
      <w:r>
        <w:t>fairleads</w:t>
      </w:r>
      <w:r>
        <w:rPr>
          <w:spacing w:val="-7"/>
        </w:rPr>
        <w:t xml:space="preserve"> </w:t>
      </w:r>
      <w:r>
        <w:t>etc.</w:t>
      </w:r>
    </w:p>
    <w:p w14:paraId="10A8F911" w14:textId="77777777" w:rsidR="00935EF5" w:rsidRDefault="00A279E1">
      <w:pPr>
        <w:pStyle w:val="ListParagraph"/>
        <w:numPr>
          <w:ilvl w:val="1"/>
          <w:numId w:val="5"/>
        </w:numPr>
        <w:tabs>
          <w:tab w:val="left" w:pos="1285"/>
        </w:tabs>
        <w:spacing w:before="119" w:line="237" w:lineRule="auto"/>
        <w:ind w:right="499"/>
        <w:jc w:val="both"/>
      </w:pPr>
      <w:bookmarkStart w:id="291" w:name="_While_storing_on_drums,_avoid_contact_"/>
      <w:bookmarkEnd w:id="291"/>
      <w:r>
        <w:t>While</w:t>
      </w:r>
      <w:r>
        <w:rPr>
          <w:spacing w:val="-7"/>
        </w:rPr>
        <w:t xml:space="preserve"> </w:t>
      </w:r>
      <w:r>
        <w:t>storing</w:t>
      </w:r>
      <w:r>
        <w:rPr>
          <w:spacing w:val="-6"/>
        </w:rPr>
        <w:t xml:space="preserve"> </w:t>
      </w:r>
      <w:r>
        <w:t>on</w:t>
      </w:r>
      <w:r>
        <w:rPr>
          <w:spacing w:val="-5"/>
        </w:rPr>
        <w:t xml:space="preserve"> </w:t>
      </w:r>
      <w:r>
        <w:t>drums,</w:t>
      </w:r>
      <w:r>
        <w:rPr>
          <w:spacing w:val="-4"/>
        </w:rPr>
        <w:t xml:space="preserve"> </w:t>
      </w:r>
      <w:r>
        <w:t>avoid</w:t>
      </w:r>
      <w:r>
        <w:rPr>
          <w:spacing w:val="-5"/>
        </w:rPr>
        <w:t xml:space="preserve"> </w:t>
      </w:r>
      <w:r>
        <w:t>contact</w:t>
      </w:r>
      <w:r>
        <w:rPr>
          <w:spacing w:val="-6"/>
        </w:rPr>
        <w:t xml:space="preserve"> </w:t>
      </w:r>
      <w:r>
        <w:t>of</w:t>
      </w:r>
      <w:r>
        <w:rPr>
          <w:spacing w:val="-5"/>
        </w:rPr>
        <w:t xml:space="preserve"> </w:t>
      </w:r>
      <w:r>
        <w:t>the</w:t>
      </w:r>
      <w:r>
        <w:rPr>
          <w:spacing w:val="-6"/>
        </w:rPr>
        <w:t xml:space="preserve"> </w:t>
      </w:r>
      <w:r>
        <w:t>rope</w:t>
      </w:r>
      <w:r>
        <w:rPr>
          <w:spacing w:val="-6"/>
        </w:rPr>
        <w:t xml:space="preserve"> </w:t>
      </w:r>
      <w:r>
        <w:t>tails</w:t>
      </w:r>
      <w:r>
        <w:rPr>
          <w:spacing w:val="-5"/>
        </w:rPr>
        <w:t xml:space="preserve"> </w:t>
      </w:r>
      <w:r>
        <w:t>with</w:t>
      </w:r>
      <w:r>
        <w:rPr>
          <w:spacing w:val="-5"/>
        </w:rPr>
        <w:t xml:space="preserve"> </w:t>
      </w:r>
      <w:r>
        <w:t>the</w:t>
      </w:r>
      <w:r>
        <w:rPr>
          <w:spacing w:val="-4"/>
        </w:rPr>
        <w:t xml:space="preserve"> </w:t>
      </w:r>
      <w:r>
        <w:t>grease</w:t>
      </w:r>
      <w:r>
        <w:rPr>
          <w:spacing w:val="-6"/>
        </w:rPr>
        <w:t xml:space="preserve"> </w:t>
      </w:r>
      <w:r>
        <w:t>on</w:t>
      </w:r>
      <w:r>
        <w:rPr>
          <w:spacing w:val="-6"/>
        </w:rPr>
        <w:t xml:space="preserve"> </w:t>
      </w:r>
      <w:r>
        <w:t>mooring</w:t>
      </w:r>
      <w:r>
        <w:rPr>
          <w:spacing w:val="-6"/>
        </w:rPr>
        <w:t xml:space="preserve"> </w:t>
      </w:r>
      <w:r>
        <w:t>wires by placing tarpaulin over the wires or putting the tails on the split</w:t>
      </w:r>
      <w:r>
        <w:rPr>
          <w:spacing w:val="-16"/>
        </w:rPr>
        <w:t xml:space="preserve"> </w:t>
      </w:r>
      <w:r>
        <w:t>drum.</w:t>
      </w:r>
    </w:p>
    <w:p w14:paraId="10A8F912" w14:textId="77777777" w:rsidR="00935EF5" w:rsidRDefault="00935EF5">
      <w:pPr>
        <w:pStyle w:val="BodyText"/>
        <w:spacing w:before="11"/>
        <w:rPr>
          <w:sz w:val="19"/>
        </w:rPr>
      </w:pPr>
    </w:p>
    <w:p w14:paraId="10A8F913" w14:textId="77777777" w:rsidR="00935EF5" w:rsidRDefault="00A279E1">
      <w:pPr>
        <w:pStyle w:val="Heading4"/>
        <w:numPr>
          <w:ilvl w:val="0"/>
          <w:numId w:val="5"/>
        </w:numPr>
        <w:tabs>
          <w:tab w:val="left" w:pos="925"/>
          <w:tab w:val="left" w:pos="10125"/>
        </w:tabs>
        <w:spacing w:before="1"/>
        <w:jc w:val="both"/>
      </w:pPr>
      <w:bookmarkStart w:id="292" w:name="8_Visual_Inspection_Acceptance_Criteria"/>
      <w:bookmarkStart w:id="293" w:name="_bookmark34"/>
      <w:bookmarkEnd w:id="292"/>
      <w:bookmarkEnd w:id="293"/>
      <w:r>
        <w:rPr>
          <w:color w:val="FFFFFF"/>
          <w:sz w:val="28"/>
          <w:shd w:val="clear" w:color="auto" w:fill="2C4079"/>
        </w:rPr>
        <w:t>V</w:t>
      </w:r>
      <w:r>
        <w:rPr>
          <w:color w:val="FFFFFF"/>
          <w:shd w:val="clear" w:color="auto" w:fill="2C4079"/>
        </w:rPr>
        <w:t xml:space="preserve">ISUAL </w:t>
      </w:r>
      <w:r>
        <w:rPr>
          <w:color w:val="FFFFFF"/>
          <w:sz w:val="28"/>
          <w:shd w:val="clear" w:color="auto" w:fill="2C4079"/>
        </w:rPr>
        <w:t>I</w:t>
      </w:r>
      <w:r>
        <w:rPr>
          <w:color w:val="FFFFFF"/>
          <w:shd w:val="clear" w:color="auto" w:fill="2C4079"/>
        </w:rPr>
        <w:t xml:space="preserve">NSPECTION </w:t>
      </w:r>
      <w:r>
        <w:rPr>
          <w:color w:val="FFFFFF"/>
          <w:sz w:val="28"/>
          <w:shd w:val="clear" w:color="auto" w:fill="2C4079"/>
        </w:rPr>
        <w:t>A</w:t>
      </w:r>
      <w:r>
        <w:rPr>
          <w:color w:val="FFFFFF"/>
          <w:shd w:val="clear" w:color="auto" w:fill="2C4079"/>
        </w:rPr>
        <w:t>CCEPTANCE</w:t>
      </w:r>
      <w:r>
        <w:rPr>
          <w:color w:val="FFFFFF"/>
          <w:spacing w:val="-19"/>
          <w:shd w:val="clear" w:color="auto" w:fill="2C4079"/>
        </w:rPr>
        <w:t xml:space="preserve"> </w:t>
      </w:r>
      <w:r>
        <w:rPr>
          <w:color w:val="FFFFFF"/>
          <w:sz w:val="28"/>
          <w:shd w:val="clear" w:color="auto" w:fill="2C4079"/>
        </w:rPr>
        <w:t>C</w:t>
      </w:r>
      <w:r>
        <w:rPr>
          <w:color w:val="FFFFFF"/>
          <w:shd w:val="clear" w:color="auto" w:fill="2C4079"/>
        </w:rPr>
        <w:t>RITERIA</w:t>
      </w:r>
      <w:r>
        <w:rPr>
          <w:color w:val="FFFFFF"/>
          <w:shd w:val="clear" w:color="auto" w:fill="2C4079"/>
        </w:rPr>
        <w:tab/>
      </w:r>
    </w:p>
    <w:p w14:paraId="10A8F914" w14:textId="77777777" w:rsidR="00935EF5" w:rsidRDefault="00A279E1">
      <w:pPr>
        <w:pStyle w:val="Heading4"/>
        <w:spacing w:before="119"/>
      </w:pPr>
      <w:r>
        <w:rPr>
          <w:noProof/>
        </w:rPr>
        <w:drawing>
          <wp:anchor distT="0" distB="0" distL="0" distR="0" simplePos="0" relativeHeight="251667456" behindDoc="0" locked="0" layoutInCell="1" allowOverlap="1" wp14:anchorId="10A8FACD" wp14:editId="10A8FACE">
            <wp:simplePos x="0" y="0"/>
            <wp:positionH relativeFrom="page">
              <wp:posOffset>795569</wp:posOffset>
            </wp:positionH>
            <wp:positionV relativeFrom="paragraph">
              <wp:posOffset>113494</wp:posOffset>
            </wp:positionV>
            <wp:extent cx="207603" cy="105521"/>
            <wp:effectExtent l="0" t="0" r="0" b="0"/>
            <wp:wrapNone/>
            <wp:docPr id="9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7.png"/>
                    <pic:cNvPicPr/>
                  </pic:nvPicPr>
                  <pic:blipFill>
                    <a:blip r:embed="rId30" cstate="print"/>
                    <a:stretch>
                      <a:fillRect/>
                    </a:stretch>
                  </pic:blipFill>
                  <pic:spPr>
                    <a:xfrm>
                      <a:off x="0" y="0"/>
                      <a:ext cx="207603" cy="105521"/>
                    </a:xfrm>
                    <a:prstGeom prst="rect">
                      <a:avLst/>
                    </a:prstGeom>
                  </pic:spPr>
                </pic:pic>
              </a:graphicData>
            </a:graphic>
          </wp:anchor>
        </w:drawing>
      </w:r>
      <w:bookmarkStart w:id="294" w:name="8.1_General"/>
      <w:bookmarkStart w:id="295" w:name="_bookmark35"/>
      <w:bookmarkEnd w:id="294"/>
      <w:bookmarkEnd w:id="295"/>
      <w:r>
        <w:t>General</w:t>
      </w:r>
    </w:p>
    <w:p w14:paraId="10A8F915" w14:textId="77777777" w:rsidR="00935EF5" w:rsidRDefault="00A279E1">
      <w:pPr>
        <w:pStyle w:val="BodyText"/>
        <w:spacing w:before="120"/>
        <w:ind w:left="895" w:right="290"/>
      </w:pPr>
      <w:bookmarkStart w:id="296" w:name="The_Visual_inspection_of_the_synthetic_m"/>
      <w:bookmarkEnd w:id="296"/>
      <w:r>
        <w:t>The Visual inspection of the synthetic mooring ropes should be performed in accordance with the guidance provided in this chapter.</w:t>
      </w:r>
    </w:p>
    <w:p w14:paraId="10A8F916" w14:textId="77777777" w:rsidR="00935EF5" w:rsidRDefault="00A279E1">
      <w:pPr>
        <w:pStyle w:val="Heading4"/>
        <w:spacing w:before="120"/>
      </w:pPr>
      <w:r>
        <w:rPr>
          <w:noProof/>
        </w:rPr>
        <w:drawing>
          <wp:anchor distT="0" distB="0" distL="0" distR="0" simplePos="0" relativeHeight="251668480" behindDoc="0" locked="0" layoutInCell="1" allowOverlap="1" wp14:anchorId="10A8FACF" wp14:editId="10A8FAD0">
            <wp:simplePos x="0" y="0"/>
            <wp:positionH relativeFrom="page">
              <wp:posOffset>795568</wp:posOffset>
            </wp:positionH>
            <wp:positionV relativeFrom="paragraph">
              <wp:posOffset>114131</wp:posOffset>
            </wp:positionV>
            <wp:extent cx="212176" cy="105519"/>
            <wp:effectExtent l="0" t="0" r="0" b="0"/>
            <wp:wrapNone/>
            <wp:docPr id="9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8.png"/>
                    <pic:cNvPicPr/>
                  </pic:nvPicPr>
                  <pic:blipFill>
                    <a:blip r:embed="rId31" cstate="print"/>
                    <a:stretch>
                      <a:fillRect/>
                    </a:stretch>
                  </pic:blipFill>
                  <pic:spPr>
                    <a:xfrm>
                      <a:off x="0" y="0"/>
                      <a:ext cx="212176" cy="105519"/>
                    </a:xfrm>
                    <a:prstGeom prst="rect">
                      <a:avLst/>
                    </a:prstGeom>
                  </pic:spPr>
                </pic:pic>
              </a:graphicData>
            </a:graphic>
          </wp:anchor>
        </w:drawing>
      </w:r>
      <w:bookmarkStart w:id="297" w:name="8.2_Type_of_Rope_materials"/>
      <w:bookmarkStart w:id="298" w:name="_bookmark36"/>
      <w:bookmarkEnd w:id="297"/>
      <w:bookmarkEnd w:id="298"/>
      <w:r>
        <w:t>Type of Rope materials</w:t>
      </w:r>
    </w:p>
    <w:p w14:paraId="10A8F917" w14:textId="77777777" w:rsidR="00935EF5" w:rsidRDefault="00A279E1">
      <w:pPr>
        <w:pStyle w:val="BodyText"/>
        <w:spacing w:before="120"/>
        <w:ind w:left="895" w:right="290"/>
      </w:pPr>
      <w:bookmarkStart w:id="299" w:name="There_are_two_types_of_Mooring_Ropes_use"/>
      <w:bookmarkEnd w:id="299"/>
      <w:r>
        <w:t>There are two types of Mooring Ropes used within the fleet, High Modulus Synthetic Fibre (HMSF) Ropes and Conventional Synthetic Fibre Mooring Ropes.</w:t>
      </w:r>
    </w:p>
    <w:p w14:paraId="10A8F918" w14:textId="77777777" w:rsidR="00935EF5" w:rsidRDefault="00935EF5">
      <w:pPr>
        <w:pStyle w:val="BodyText"/>
        <w:spacing w:before="10"/>
        <w:rPr>
          <w:sz w:val="34"/>
        </w:rPr>
      </w:pPr>
    </w:p>
    <w:p w14:paraId="10A8F919" w14:textId="77777777" w:rsidR="00935EF5" w:rsidRDefault="00A279E1">
      <w:pPr>
        <w:pStyle w:val="Heading3"/>
        <w:numPr>
          <w:ilvl w:val="2"/>
          <w:numId w:val="2"/>
        </w:numPr>
        <w:tabs>
          <w:tab w:val="left" w:pos="1933"/>
        </w:tabs>
        <w:jc w:val="both"/>
      </w:pPr>
      <w:bookmarkStart w:id="300" w:name="8.2.1_High_Modulus_Synthetic_Fibre_(HMSF"/>
      <w:bookmarkStart w:id="301" w:name="_bookmark37"/>
      <w:bookmarkEnd w:id="300"/>
      <w:bookmarkEnd w:id="301"/>
      <w:r>
        <w:lastRenderedPageBreak/>
        <w:t>High Mod</w:t>
      </w:r>
      <w:r>
        <w:rPr>
          <w:position w:val="1"/>
        </w:rPr>
        <w:t>ulus Synthetic Fibre (HMSF)</w:t>
      </w:r>
      <w:r>
        <w:rPr>
          <w:spacing w:val="-32"/>
          <w:position w:val="1"/>
        </w:rPr>
        <w:t xml:space="preserve"> </w:t>
      </w:r>
      <w:r>
        <w:rPr>
          <w:position w:val="1"/>
        </w:rPr>
        <w:t>ropes</w:t>
      </w:r>
    </w:p>
    <w:p w14:paraId="10A8F91A" w14:textId="77777777" w:rsidR="00935EF5" w:rsidRDefault="00A279E1">
      <w:pPr>
        <w:pStyle w:val="ListParagraph"/>
        <w:numPr>
          <w:ilvl w:val="1"/>
          <w:numId w:val="5"/>
        </w:numPr>
        <w:tabs>
          <w:tab w:val="left" w:pos="1285"/>
        </w:tabs>
        <w:spacing w:before="109"/>
        <w:ind w:right="494"/>
        <w:jc w:val="both"/>
      </w:pPr>
      <w:bookmarkStart w:id="302" w:name="_High_Modulus_Polyethylene_(HMPE)_-_Hig"/>
      <w:bookmarkEnd w:id="302"/>
      <w:r>
        <w:rPr>
          <w:i/>
          <w:sz w:val="23"/>
        </w:rPr>
        <w:t xml:space="preserve">High Modulus Polyethylene (HMPE) </w:t>
      </w:r>
      <w:r>
        <w:t>- High strength to weight ratio and low stretch characteristics</w:t>
      </w:r>
      <w:r>
        <w:rPr>
          <w:spacing w:val="-18"/>
        </w:rPr>
        <w:t xml:space="preserve"> </w:t>
      </w:r>
      <w:r>
        <w:t>but</w:t>
      </w:r>
      <w:r>
        <w:rPr>
          <w:spacing w:val="-18"/>
        </w:rPr>
        <w:t xml:space="preserve"> </w:t>
      </w:r>
      <w:r>
        <w:t>limited</w:t>
      </w:r>
      <w:r>
        <w:rPr>
          <w:spacing w:val="-17"/>
        </w:rPr>
        <w:t xml:space="preserve"> </w:t>
      </w:r>
      <w:r>
        <w:t>resistance</w:t>
      </w:r>
      <w:r>
        <w:rPr>
          <w:spacing w:val="-17"/>
        </w:rPr>
        <w:t xml:space="preserve"> </w:t>
      </w:r>
      <w:r>
        <w:t>to</w:t>
      </w:r>
      <w:r>
        <w:rPr>
          <w:spacing w:val="-19"/>
        </w:rPr>
        <w:t xml:space="preserve"> </w:t>
      </w:r>
      <w:r>
        <w:t>high</w:t>
      </w:r>
      <w:r>
        <w:rPr>
          <w:spacing w:val="-17"/>
        </w:rPr>
        <w:t xml:space="preserve"> </w:t>
      </w:r>
      <w:r>
        <w:t>temperatures.</w:t>
      </w:r>
      <w:r>
        <w:rPr>
          <w:spacing w:val="-19"/>
        </w:rPr>
        <w:t xml:space="preserve"> </w:t>
      </w:r>
      <w:r>
        <w:t>The</w:t>
      </w:r>
      <w:r>
        <w:rPr>
          <w:spacing w:val="-11"/>
        </w:rPr>
        <w:t xml:space="preserve"> </w:t>
      </w:r>
      <w:r>
        <w:t>fibres</w:t>
      </w:r>
      <w:r>
        <w:rPr>
          <w:spacing w:val="-17"/>
        </w:rPr>
        <w:t xml:space="preserve"> </w:t>
      </w:r>
      <w:r>
        <w:t>have</w:t>
      </w:r>
      <w:r>
        <w:rPr>
          <w:spacing w:val="-18"/>
        </w:rPr>
        <w:t xml:space="preserve"> </w:t>
      </w:r>
      <w:r>
        <w:t>good</w:t>
      </w:r>
      <w:r>
        <w:rPr>
          <w:spacing w:val="-18"/>
        </w:rPr>
        <w:t xml:space="preserve"> </w:t>
      </w:r>
      <w:r>
        <w:t>abrasion resistance and tension-tension fatigue life. Mooring lines constructed from 100% HMPE fibres</w:t>
      </w:r>
      <w:r>
        <w:rPr>
          <w:spacing w:val="-1"/>
        </w:rPr>
        <w:t xml:space="preserve"> </w:t>
      </w:r>
      <w:r>
        <w:t>float.</w:t>
      </w:r>
    </w:p>
    <w:p w14:paraId="10A8F91B" w14:textId="77777777" w:rsidR="00935EF5" w:rsidRDefault="00A279E1">
      <w:pPr>
        <w:pStyle w:val="ListParagraph"/>
        <w:numPr>
          <w:ilvl w:val="1"/>
          <w:numId w:val="5"/>
        </w:numPr>
        <w:tabs>
          <w:tab w:val="left" w:pos="1285"/>
        </w:tabs>
        <w:spacing w:before="110" w:line="237" w:lineRule="auto"/>
        <w:ind w:right="495"/>
        <w:jc w:val="both"/>
      </w:pPr>
      <w:bookmarkStart w:id="303" w:name="_Aramid_fibres_-_High_strength_and_low_"/>
      <w:bookmarkEnd w:id="303"/>
      <w:r>
        <w:rPr>
          <w:i/>
          <w:sz w:val="23"/>
        </w:rPr>
        <w:t xml:space="preserve">Aramid fibres </w:t>
      </w:r>
      <w:r>
        <w:t>- High strength and low stretch. It does not creep significantly and does not melt, but chars at high temperatures. Aramid ropes do not</w:t>
      </w:r>
      <w:r>
        <w:rPr>
          <w:spacing w:val="-12"/>
        </w:rPr>
        <w:t xml:space="preserve"> </w:t>
      </w:r>
      <w:r>
        <w:t>float.</w:t>
      </w:r>
    </w:p>
    <w:p w14:paraId="10A8F91E" w14:textId="01EC1FF6" w:rsidR="00935EF5" w:rsidRDefault="00A279E1" w:rsidP="00F829D0">
      <w:pPr>
        <w:pStyle w:val="ListParagraph"/>
        <w:numPr>
          <w:ilvl w:val="1"/>
          <w:numId w:val="5"/>
        </w:numPr>
        <w:tabs>
          <w:tab w:val="left" w:pos="1285"/>
        </w:tabs>
        <w:spacing w:before="115" w:line="237" w:lineRule="auto"/>
        <w:ind w:right="497"/>
        <w:jc w:val="both"/>
      </w:pPr>
      <w:bookmarkStart w:id="304" w:name="_Liquid_Crystal_Polymer_fibres_-_High_s"/>
      <w:bookmarkEnd w:id="304"/>
      <w:r>
        <w:rPr>
          <w:i/>
          <w:sz w:val="23"/>
        </w:rPr>
        <w:t>Liquid</w:t>
      </w:r>
      <w:r>
        <w:rPr>
          <w:i/>
          <w:spacing w:val="-27"/>
          <w:sz w:val="23"/>
        </w:rPr>
        <w:t xml:space="preserve"> </w:t>
      </w:r>
      <w:r>
        <w:rPr>
          <w:i/>
          <w:sz w:val="23"/>
        </w:rPr>
        <w:t>Crystal</w:t>
      </w:r>
      <w:r>
        <w:rPr>
          <w:i/>
          <w:spacing w:val="-27"/>
          <w:sz w:val="23"/>
        </w:rPr>
        <w:t xml:space="preserve"> </w:t>
      </w:r>
      <w:r>
        <w:rPr>
          <w:i/>
          <w:sz w:val="23"/>
        </w:rPr>
        <w:t>Polymer</w:t>
      </w:r>
      <w:r>
        <w:rPr>
          <w:i/>
          <w:spacing w:val="-26"/>
          <w:sz w:val="23"/>
        </w:rPr>
        <w:t xml:space="preserve"> </w:t>
      </w:r>
      <w:r>
        <w:rPr>
          <w:i/>
          <w:sz w:val="23"/>
        </w:rPr>
        <w:t>fibres</w:t>
      </w:r>
      <w:r>
        <w:rPr>
          <w:i/>
          <w:spacing w:val="-27"/>
          <w:sz w:val="23"/>
        </w:rPr>
        <w:t xml:space="preserve"> </w:t>
      </w:r>
      <w:r>
        <w:t>-</w:t>
      </w:r>
      <w:r>
        <w:rPr>
          <w:spacing w:val="-23"/>
        </w:rPr>
        <w:t xml:space="preserve"> </w:t>
      </w:r>
      <w:r>
        <w:t>High</w:t>
      </w:r>
      <w:r>
        <w:rPr>
          <w:spacing w:val="-24"/>
        </w:rPr>
        <w:t xml:space="preserve"> </w:t>
      </w:r>
      <w:r>
        <w:t>strength</w:t>
      </w:r>
      <w:r>
        <w:rPr>
          <w:spacing w:val="-24"/>
        </w:rPr>
        <w:t xml:space="preserve"> </w:t>
      </w:r>
      <w:r>
        <w:t>and</w:t>
      </w:r>
      <w:r>
        <w:rPr>
          <w:spacing w:val="-23"/>
        </w:rPr>
        <w:t xml:space="preserve"> </w:t>
      </w:r>
      <w:r>
        <w:t>low</w:t>
      </w:r>
      <w:r>
        <w:rPr>
          <w:spacing w:val="-24"/>
        </w:rPr>
        <w:t xml:space="preserve"> </w:t>
      </w:r>
      <w:r>
        <w:t>stretch</w:t>
      </w:r>
      <w:r>
        <w:rPr>
          <w:spacing w:val="-24"/>
        </w:rPr>
        <w:t xml:space="preserve"> </w:t>
      </w:r>
      <w:r>
        <w:t>and</w:t>
      </w:r>
      <w:r>
        <w:rPr>
          <w:spacing w:val="-24"/>
        </w:rPr>
        <w:t xml:space="preserve"> </w:t>
      </w:r>
      <w:r>
        <w:t>good</w:t>
      </w:r>
      <w:r>
        <w:rPr>
          <w:spacing w:val="-24"/>
        </w:rPr>
        <w:t xml:space="preserve"> </w:t>
      </w:r>
      <w:r>
        <w:t>resistance</w:t>
      </w:r>
      <w:r>
        <w:rPr>
          <w:spacing w:val="-23"/>
        </w:rPr>
        <w:t xml:space="preserve"> </w:t>
      </w:r>
      <w:r>
        <w:t>to</w:t>
      </w:r>
      <w:r>
        <w:rPr>
          <w:spacing w:val="-23"/>
        </w:rPr>
        <w:t xml:space="preserve"> </w:t>
      </w:r>
      <w:r>
        <w:t>creep and tension-tension fatigue. The fibre has a temperature resistance between that of HMPE and</w:t>
      </w:r>
      <w:r>
        <w:rPr>
          <w:spacing w:val="-2"/>
        </w:rPr>
        <w:t xml:space="preserve"> </w:t>
      </w:r>
      <w:r>
        <w:t>Aramid.</w:t>
      </w:r>
      <w:bookmarkStart w:id="305" w:name="8.2.2_Conventional_Synthetic_Fibre_Moori"/>
      <w:bookmarkStart w:id="306" w:name="_bookmark38"/>
      <w:bookmarkEnd w:id="305"/>
      <w:bookmarkEnd w:id="306"/>
      <w:r w:rsidR="00F829D0">
        <w:t xml:space="preserve"> </w:t>
      </w:r>
      <w:r>
        <w:t>Conventional Synthetic Fibre Mooring</w:t>
      </w:r>
      <w:r>
        <w:rPr>
          <w:spacing w:val="-26"/>
        </w:rPr>
        <w:t xml:space="preserve"> </w:t>
      </w:r>
      <w:r>
        <w:t>Ropes</w:t>
      </w:r>
    </w:p>
    <w:p w14:paraId="10A8F91F" w14:textId="77777777" w:rsidR="00935EF5" w:rsidRDefault="00A279E1">
      <w:pPr>
        <w:pStyle w:val="ListParagraph"/>
        <w:numPr>
          <w:ilvl w:val="1"/>
          <w:numId w:val="5"/>
        </w:numPr>
        <w:tabs>
          <w:tab w:val="left" w:pos="1285"/>
        </w:tabs>
        <w:spacing w:before="108" w:line="237" w:lineRule="auto"/>
        <w:ind w:right="497"/>
        <w:jc w:val="both"/>
      </w:pPr>
      <w:bookmarkStart w:id="307" w:name="_Polyester_-_It_has_high_strength,_both"/>
      <w:bookmarkEnd w:id="307"/>
      <w:r>
        <w:rPr>
          <w:i/>
          <w:sz w:val="23"/>
        </w:rPr>
        <w:t>Polyester</w:t>
      </w:r>
      <w:r>
        <w:rPr>
          <w:i/>
          <w:spacing w:val="-19"/>
          <w:sz w:val="23"/>
        </w:rPr>
        <w:t xml:space="preserve"> </w:t>
      </w:r>
      <w:r>
        <w:rPr>
          <w:i/>
          <w:sz w:val="23"/>
        </w:rPr>
        <w:t>-</w:t>
      </w:r>
      <w:r>
        <w:rPr>
          <w:i/>
          <w:spacing w:val="-20"/>
          <w:sz w:val="23"/>
        </w:rPr>
        <w:t xml:space="preserve"> </w:t>
      </w:r>
      <w:r>
        <w:t>It</w:t>
      </w:r>
      <w:r>
        <w:rPr>
          <w:spacing w:val="-18"/>
        </w:rPr>
        <w:t xml:space="preserve"> </w:t>
      </w:r>
      <w:r>
        <w:t>has</w:t>
      </w:r>
      <w:r>
        <w:rPr>
          <w:spacing w:val="-16"/>
        </w:rPr>
        <w:t xml:space="preserve"> </w:t>
      </w:r>
      <w:r>
        <w:t>high</w:t>
      </w:r>
      <w:r>
        <w:rPr>
          <w:spacing w:val="-17"/>
        </w:rPr>
        <w:t xml:space="preserve"> </w:t>
      </w:r>
      <w:r>
        <w:t>strength,</w:t>
      </w:r>
      <w:r>
        <w:rPr>
          <w:spacing w:val="-17"/>
        </w:rPr>
        <w:t xml:space="preserve"> </w:t>
      </w:r>
      <w:r>
        <w:t>both</w:t>
      </w:r>
      <w:r>
        <w:rPr>
          <w:spacing w:val="-15"/>
        </w:rPr>
        <w:t xml:space="preserve"> </w:t>
      </w:r>
      <w:r>
        <w:t>wet</w:t>
      </w:r>
      <w:r>
        <w:rPr>
          <w:spacing w:val="-16"/>
        </w:rPr>
        <w:t xml:space="preserve"> </w:t>
      </w:r>
      <w:r>
        <w:t>and</w:t>
      </w:r>
      <w:r>
        <w:rPr>
          <w:spacing w:val="-17"/>
        </w:rPr>
        <w:t xml:space="preserve"> </w:t>
      </w:r>
      <w:r>
        <w:t>dry.</w:t>
      </w:r>
      <w:r>
        <w:rPr>
          <w:spacing w:val="-17"/>
        </w:rPr>
        <w:t xml:space="preserve"> </w:t>
      </w:r>
      <w:r>
        <w:t>It</w:t>
      </w:r>
      <w:r>
        <w:rPr>
          <w:spacing w:val="-16"/>
        </w:rPr>
        <w:t xml:space="preserve"> </w:t>
      </w:r>
      <w:r>
        <w:t>has</w:t>
      </w:r>
      <w:r>
        <w:rPr>
          <w:spacing w:val="-17"/>
        </w:rPr>
        <w:t xml:space="preserve"> </w:t>
      </w:r>
      <w:r>
        <w:t>good</w:t>
      </w:r>
      <w:r>
        <w:rPr>
          <w:spacing w:val="-16"/>
        </w:rPr>
        <w:t xml:space="preserve"> </w:t>
      </w:r>
      <w:r>
        <w:t>resistance</w:t>
      </w:r>
      <w:r>
        <w:rPr>
          <w:spacing w:val="-16"/>
        </w:rPr>
        <w:t xml:space="preserve"> </w:t>
      </w:r>
      <w:r>
        <w:t>against</w:t>
      </w:r>
      <w:r>
        <w:rPr>
          <w:spacing w:val="-16"/>
        </w:rPr>
        <w:t xml:space="preserve"> </w:t>
      </w:r>
      <w:r>
        <w:t>external abrasion and does not lose strength rapidly due to cyclic</w:t>
      </w:r>
      <w:r>
        <w:rPr>
          <w:spacing w:val="-7"/>
        </w:rPr>
        <w:t xml:space="preserve"> </w:t>
      </w:r>
      <w:r>
        <w:t>loading.</w:t>
      </w:r>
    </w:p>
    <w:p w14:paraId="10A8F920" w14:textId="77777777" w:rsidR="00935EF5" w:rsidRDefault="00A279E1">
      <w:pPr>
        <w:pStyle w:val="ListParagraph"/>
        <w:numPr>
          <w:ilvl w:val="1"/>
          <w:numId w:val="5"/>
        </w:numPr>
        <w:tabs>
          <w:tab w:val="left" w:pos="1285"/>
        </w:tabs>
        <w:spacing w:before="114" w:line="237" w:lineRule="auto"/>
        <w:ind w:right="497"/>
        <w:jc w:val="both"/>
      </w:pPr>
      <w:bookmarkStart w:id="308" w:name="_Polyamide_(commonly_referred_to_as_‘Ny"/>
      <w:bookmarkEnd w:id="308"/>
      <w:r>
        <w:rPr>
          <w:i/>
          <w:sz w:val="23"/>
        </w:rPr>
        <w:t>Polyamide</w:t>
      </w:r>
      <w:r>
        <w:rPr>
          <w:i/>
          <w:spacing w:val="-18"/>
          <w:sz w:val="23"/>
        </w:rPr>
        <w:t xml:space="preserve"> </w:t>
      </w:r>
      <w:r>
        <w:rPr>
          <w:i/>
          <w:sz w:val="23"/>
        </w:rPr>
        <w:t>(commonly</w:t>
      </w:r>
      <w:r>
        <w:rPr>
          <w:i/>
          <w:spacing w:val="-18"/>
          <w:sz w:val="23"/>
        </w:rPr>
        <w:t xml:space="preserve"> </w:t>
      </w:r>
      <w:r>
        <w:rPr>
          <w:i/>
          <w:sz w:val="23"/>
        </w:rPr>
        <w:t>referred</w:t>
      </w:r>
      <w:r>
        <w:rPr>
          <w:i/>
          <w:spacing w:val="-18"/>
          <w:sz w:val="23"/>
        </w:rPr>
        <w:t xml:space="preserve"> </w:t>
      </w:r>
      <w:r>
        <w:rPr>
          <w:i/>
          <w:sz w:val="23"/>
        </w:rPr>
        <w:t>to</w:t>
      </w:r>
      <w:r>
        <w:rPr>
          <w:i/>
          <w:spacing w:val="-18"/>
          <w:sz w:val="23"/>
        </w:rPr>
        <w:t xml:space="preserve"> </w:t>
      </w:r>
      <w:r>
        <w:rPr>
          <w:i/>
          <w:sz w:val="23"/>
        </w:rPr>
        <w:t>as</w:t>
      </w:r>
      <w:r>
        <w:rPr>
          <w:i/>
          <w:spacing w:val="-18"/>
          <w:sz w:val="23"/>
        </w:rPr>
        <w:t xml:space="preserve"> </w:t>
      </w:r>
      <w:r>
        <w:rPr>
          <w:i/>
          <w:sz w:val="23"/>
        </w:rPr>
        <w:t>‘Nylon’)</w:t>
      </w:r>
      <w:r>
        <w:rPr>
          <w:i/>
          <w:spacing w:val="-15"/>
          <w:sz w:val="23"/>
        </w:rPr>
        <w:t xml:space="preserve"> </w:t>
      </w:r>
      <w:r>
        <w:rPr>
          <w:i/>
          <w:sz w:val="23"/>
        </w:rPr>
        <w:t>-</w:t>
      </w:r>
      <w:r>
        <w:rPr>
          <w:i/>
          <w:spacing w:val="-17"/>
          <w:sz w:val="23"/>
        </w:rPr>
        <w:t xml:space="preserve"> </w:t>
      </w:r>
      <w:r>
        <w:t>Loses</w:t>
      </w:r>
      <w:r>
        <w:rPr>
          <w:spacing w:val="-15"/>
        </w:rPr>
        <w:t xml:space="preserve"> </w:t>
      </w:r>
      <w:r>
        <w:t>strength</w:t>
      </w:r>
      <w:r>
        <w:rPr>
          <w:spacing w:val="-15"/>
        </w:rPr>
        <w:t xml:space="preserve"> </w:t>
      </w:r>
      <w:r>
        <w:t>when</w:t>
      </w:r>
      <w:r>
        <w:rPr>
          <w:spacing w:val="-15"/>
        </w:rPr>
        <w:t xml:space="preserve"> </w:t>
      </w:r>
      <w:r>
        <w:t>wet.</w:t>
      </w:r>
      <w:r>
        <w:rPr>
          <w:spacing w:val="-15"/>
        </w:rPr>
        <w:t xml:space="preserve"> </w:t>
      </w:r>
      <w:r>
        <w:t>This</w:t>
      </w:r>
      <w:r>
        <w:rPr>
          <w:spacing w:val="-14"/>
        </w:rPr>
        <w:t xml:space="preserve"> </w:t>
      </w:r>
      <w:r>
        <w:t>factor</w:t>
      </w:r>
      <w:r>
        <w:rPr>
          <w:spacing w:val="-14"/>
        </w:rPr>
        <w:t xml:space="preserve"> </w:t>
      </w:r>
      <w:r>
        <w:t>can be anything up to 15%. It should be noted that polyamide ropes do not recover break strength when going from a wet to dry</w:t>
      </w:r>
      <w:r>
        <w:rPr>
          <w:spacing w:val="-7"/>
        </w:rPr>
        <w:t xml:space="preserve"> </w:t>
      </w:r>
      <w:r>
        <w:t>condition.</w:t>
      </w:r>
    </w:p>
    <w:p w14:paraId="10A8F921" w14:textId="77777777" w:rsidR="00935EF5" w:rsidRDefault="00A279E1">
      <w:pPr>
        <w:pStyle w:val="ListParagraph"/>
        <w:numPr>
          <w:ilvl w:val="1"/>
          <w:numId w:val="5"/>
        </w:numPr>
        <w:tabs>
          <w:tab w:val="left" w:pos="1285"/>
        </w:tabs>
        <w:spacing w:before="117" w:line="237" w:lineRule="auto"/>
        <w:ind w:right="495"/>
        <w:jc w:val="both"/>
      </w:pPr>
      <w:bookmarkStart w:id="309" w:name="_Polypropylene_-_Aapproximately_the_sam"/>
      <w:bookmarkEnd w:id="309"/>
      <w:r>
        <w:rPr>
          <w:i/>
          <w:sz w:val="23"/>
        </w:rPr>
        <w:t>Polypropylene</w:t>
      </w:r>
      <w:r>
        <w:rPr>
          <w:i/>
          <w:spacing w:val="-15"/>
          <w:sz w:val="23"/>
        </w:rPr>
        <w:t xml:space="preserve"> </w:t>
      </w:r>
      <w:r>
        <w:t>-</w:t>
      </w:r>
      <w:r>
        <w:rPr>
          <w:spacing w:val="-12"/>
        </w:rPr>
        <w:t xml:space="preserve"> </w:t>
      </w:r>
      <w:r>
        <w:t>Aapproximately</w:t>
      </w:r>
      <w:r>
        <w:rPr>
          <w:spacing w:val="-10"/>
        </w:rPr>
        <w:t xml:space="preserve"> </w:t>
      </w:r>
      <w:r>
        <w:t>the</w:t>
      </w:r>
      <w:r>
        <w:rPr>
          <w:spacing w:val="-11"/>
        </w:rPr>
        <w:t xml:space="preserve"> </w:t>
      </w:r>
      <w:r>
        <w:t>same</w:t>
      </w:r>
      <w:r>
        <w:rPr>
          <w:spacing w:val="-11"/>
        </w:rPr>
        <w:t xml:space="preserve"> </w:t>
      </w:r>
      <w:r>
        <w:t>elasticity</w:t>
      </w:r>
      <w:r>
        <w:rPr>
          <w:spacing w:val="-12"/>
        </w:rPr>
        <w:t xml:space="preserve"> </w:t>
      </w:r>
      <w:r>
        <w:t>as</w:t>
      </w:r>
      <w:r>
        <w:rPr>
          <w:spacing w:val="-9"/>
        </w:rPr>
        <w:t xml:space="preserve"> </w:t>
      </w:r>
      <w:r>
        <w:t>polyester</w:t>
      </w:r>
      <w:r>
        <w:rPr>
          <w:spacing w:val="-12"/>
        </w:rPr>
        <w:t xml:space="preserve"> </w:t>
      </w:r>
      <w:r>
        <w:t>rope.</w:t>
      </w:r>
      <w:r>
        <w:rPr>
          <w:spacing w:val="-8"/>
        </w:rPr>
        <w:t xml:space="preserve"> </w:t>
      </w:r>
      <w:r>
        <w:t>Polypropylene</w:t>
      </w:r>
      <w:r>
        <w:rPr>
          <w:spacing w:val="-12"/>
        </w:rPr>
        <w:t xml:space="preserve"> </w:t>
      </w:r>
      <w:r>
        <w:t>has limited temperature resistance and has poor cyclic loading characteristics. Prolonged exposure to the sun’s ultraviolet rays can cause polypropylene fibres to</w:t>
      </w:r>
      <w:r>
        <w:rPr>
          <w:spacing w:val="-28"/>
        </w:rPr>
        <w:t xml:space="preserve"> </w:t>
      </w:r>
      <w:r>
        <w:t>disintegrate.</w:t>
      </w:r>
    </w:p>
    <w:p w14:paraId="10A8F922" w14:textId="77777777" w:rsidR="00935EF5" w:rsidRDefault="00A279E1">
      <w:pPr>
        <w:pStyle w:val="Heading3"/>
        <w:numPr>
          <w:ilvl w:val="1"/>
          <w:numId w:val="5"/>
        </w:numPr>
        <w:tabs>
          <w:tab w:val="left" w:pos="1285"/>
        </w:tabs>
        <w:spacing w:before="113"/>
        <w:ind w:hanging="361"/>
      </w:pPr>
      <w:bookmarkStart w:id="310" w:name="_Combination_of_Materials"/>
      <w:bookmarkEnd w:id="310"/>
      <w:r>
        <w:t>Combination of</w:t>
      </w:r>
      <w:r>
        <w:rPr>
          <w:spacing w:val="-10"/>
        </w:rPr>
        <w:t xml:space="preserve"> </w:t>
      </w:r>
      <w:r>
        <w:t>Materials</w:t>
      </w:r>
    </w:p>
    <w:p w14:paraId="10A8F923" w14:textId="77777777" w:rsidR="00935EF5" w:rsidRDefault="00A279E1">
      <w:pPr>
        <w:pStyle w:val="ListParagraph"/>
        <w:numPr>
          <w:ilvl w:val="1"/>
          <w:numId w:val="5"/>
        </w:numPr>
        <w:tabs>
          <w:tab w:val="left" w:pos="1285"/>
        </w:tabs>
        <w:spacing w:before="110" w:line="237" w:lineRule="auto"/>
        <w:ind w:right="496"/>
        <w:jc w:val="both"/>
      </w:pPr>
      <w:bookmarkStart w:id="311" w:name="_Polyamide_mono_and_multifilament_fibre"/>
      <w:bookmarkEnd w:id="311"/>
      <w:r>
        <w:rPr>
          <w:i/>
          <w:sz w:val="23"/>
        </w:rPr>
        <w:t>Polyamide</w:t>
      </w:r>
      <w:r>
        <w:rPr>
          <w:i/>
          <w:spacing w:val="-11"/>
          <w:sz w:val="23"/>
        </w:rPr>
        <w:t xml:space="preserve"> </w:t>
      </w:r>
      <w:r>
        <w:rPr>
          <w:i/>
          <w:sz w:val="23"/>
        </w:rPr>
        <w:t>mono</w:t>
      </w:r>
      <w:r>
        <w:rPr>
          <w:i/>
          <w:spacing w:val="-11"/>
          <w:sz w:val="23"/>
        </w:rPr>
        <w:t xml:space="preserve"> </w:t>
      </w:r>
      <w:r>
        <w:rPr>
          <w:i/>
          <w:sz w:val="23"/>
        </w:rPr>
        <w:t>and</w:t>
      </w:r>
      <w:r>
        <w:rPr>
          <w:i/>
          <w:spacing w:val="-10"/>
          <w:sz w:val="23"/>
        </w:rPr>
        <w:t xml:space="preserve"> </w:t>
      </w:r>
      <w:r>
        <w:rPr>
          <w:i/>
          <w:sz w:val="23"/>
        </w:rPr>
        <w:t>multifilament</w:t>
      </w:r>
      <w:r>
        <w:rPr>
          <w:i/>
          <w:spacing w:val="-10"/>
          <w:sz w:val="23"/>
        </w:rPr>
        <w:t xml:space="preserve"> </w:t>
      </w:r>
      <w:r>
        <w:rPr>
          <w:i/>
          <w:sz w:val="23"/>
        </w:rPr>
        <w:t>fibre</w:t>
      </w:r>
      <w:r>
        <w:rPr>
          <w:i/>
          <w:spacing w:val="-10"/>
          <w:sz w:val="23"/>
        </w:rPr>
        <w:t xml:space="preserve"> </w:t>
      </w:r>
      <w:r>
        <w:rPr>
          <w:i/>
          <w:sz w:val="23"/>
        </w:rPr>
        <w:t>mixtures</w:t>
      </w:r>
      <w:r>
        <w:rPr>
          <w:i/>
          <w:spacing w:val="-10"/>
          <w:sz w:val="23"/>
        </w:rPr>
        <w:t xml:space="preserve"> </w:t>
      </w:r>
      <w:r>
        <w:rPr>
          <w:i/>
          <w:sz w:val="23"/>
        </w:rPr>
        <w:t>-</w:t>
      </w:r>
      <w:r>
        <w:rPr>
          <w:i/>
          <w:spacing w:val="-12"/>
          <w:sz w:val="23"/>
        </w:rPr>
        <w:t xml:space="preserve"> </w:t>
      </w:r>
      <w:r>
        <w:t>These</w:t>
      </w:r>
      <w:r>
        <w:rPr>
          <w:spacing w:val="-7"/>
        </w:rPr>
        <w:t xml:space="preserve"> </w:t>
      </w:r>
      <w:r>
        <w:t>lines</w:t>
      </w:r>
      <w:r>
        <w:rPr>
          <w:spacing w:val="-8"/>
        </w:rPr>
        <w:t xml:space="preserve"> </w:t>
      </w:r>
      <w:r>
        <w:t>are</w:t>
      </w:r>
      <w:r>
        <w:rPr>
          <w:spacing w:val="-8"/>
        </w:rPr>
        <w:t xml:space="preserve"> </w:t>
      </w:r>
      <w:r>
        <w:t>very</w:t>
      </w:r>
      <w:r>
        <w:rPr>
          <w:spacing w:val="-7"/>
        </w:rPr>
        <w:t xml:space="preserve"> </w:t>
      </w:r>
      <w:r>
        <w:t>compact,</w:t>
      </w:r>
      <w:r>
        <w:rPr>
          <w:spacing w:val="-8"/>
        </w:rPr>
        <w:t xml:space="preserve"> </w:t>
      </w:r>
      <w:r>
        <w:t>have good abrasion resistance and are generally designed for use as winch</w:t>
      </w:r>
      <w:r>
        <w:rPr>
          <w:rFonts w:ascii="Cambria Math" w:hAnsi="Cambria Math"/>
        </w:rPr>
        <w:t>‐</w:t>
      </w:r>
      <w:r>
        <w:t>mounted</w:t>
      </w:r>
      <w:r>
        <w:rPr>
          <w:spacing w:val="-19"/>
        </w:rPr>
        <w:t xml:space="preserve"> </w:t>
      </w:r>
      <w:r>
        <w:t>lines.</w:t>
      </w:r>
    </w:p>
    <w:p w14:paraId="10A8F924" w14:textId="77777777" w:rsidR="00935EF5" w:rsidRDefault="00A279E1">
      <w:pPr>
        <w:pStyle w:val="ListParagraph"/>
        <w:numPr>
          <w:ilvl w:val="1"/>
          <w:numId w:val="5"/>
        </w:numPr>
        <w:tabs>
          <w:tab w:val="left" w:pos="1285"/>
        </w:tabs>
        <w:spacing w:before="112"/>
        <w:ind w:hanging="361"/>
        <w:jc w:val="both"/>
      </w:pPr>
      <w:bookmarkStart w:id="312" w:name="_Polyester/Polyolefin_dual_fibres_-_Pol"/>
      <w:bookmarkEnd w:id="312"/>
      <w:r>
        <w:rPr>
          <w:i/>
          <w:sz w:val="23"/>
        </w:rPr>
        <w:t>Polyester/Polyolefin</w:t>
      </w:r>
      <w:r>
        <w:rPr>
          <w:i/>
          <w:spacing w:val="-9"/>
          <w:sz w:val="23"/>
        </w:rPr>
        <w:t xml:space="preserve"> </w:t>
      </w:r>
      <w:r>
        <w:rPr>
          <w:i/>
          <w:sz w:val="23"/>
        </w:rPr>
        <w:t>dual</w:t>
      </w:r>
      <w:r>
        <w:rPr>
          <w:i/>
          <w:spacing w:val="-7"/>
          <w:sz w:val="23"/>
        </w:rPr>
        <w:t xml:space="preserve"> </w:t>
      </w:r>
      <w:r>
        <w:rPr>
          <w:i/>
          <w:sz w:val="23"/>
        </w:rPr>
        <w:t>fibres</w:t>
      </w:r>
      <w:r>
        <w:rPr>
          <w:i/>
          <w:spacing w:val="-7"/>
          <w:sz w:val="23"/>
        </w:rPr>
        <w:t xml:space="preserve"> </w:t>
      </w:r>
      <w:r>
        <w:rPr>
          <w:i/>
          <w:sz w:val="23"/>
        </w:rPr>
        <w:t>-</w:t>
      </w:r>
      <w:r>
        <w:rPr>
          <w:i/>
          <w:spacing w:val="-10"/>
          <w:sz w:val="23"/>
        </w:rPr>
        <w:t xml:space="preserve"> </w:t>
      </w:r>
      <w:r>
        <w:rPr>
          <w:i/>
          <w:sz w:val="23"/>
        </w:rPr>
        <w:t>P</w:t>
      </w:r>
      <w:r>
        <w:t>olyester</w:t>
      </w:r>
      <w:r>
        <w:rPr>
          <w:spacing w:val="-4"/>
        </w:rPr>
        <w:t xml:space="preserve"> </w:t>
      </w:r>
      <w:r>
        <w:t>fibres</w:t>
      </w:r>
      <w:r>
        <w:rPr>
          <w:spacing w:val="-5"/>
        </w:rPr>
        <w:t xml:space="preserve"> </w:t>
      </w:r>
      <w:r>
        <w:t>covering</w:t>
      </w:r>
      <w:r>
        <w:rPr>
          <w:spacing w:val="-5"/>
        </w:rPr>
        <w:t xml:space="preserve"> </w:t>
      </w:r>
      <w:r>
        <w:t>a</w:t>
      </w:r>
      <w:r>
        <w:rPr>
          <w:spacing w:val="-5"/>
        </w:rPr>
        <w:t xml:space="preserve"> </w:t>
      </w:r>
      <w:r>
        <w:t>polyolefin</w:t>
      </w:r>
      <w:r>
        <w:rPr>
          <w:spacing w:val="-3"/>
        </w:rPr>
        <w:t xml:space="preserve"> </w:t>
      </w:r>
      <w:r>
        <w:t>core.</w:t>
      </w:r>
    </w:p>
    <w:p w14:paraId="10A8F925" w14:textId="77777777" w:rsidR="00935EF5" w:rsidRDefault="00A279E1">
      <w:pPr>
        <w:pStyle w:val="ListParagraph"/>
        <w:numPr>
          <w:ilvl w:val="1"/>
          <w:numId w:val="5"/>
        </w:numPr>
        <w:tabs>
          <w:tab w:val="left" w:pos="1285"/>
        </w:tabs>
        <w:spacing w:before="110" w:line="237" w:lineRule="auto"/>
        <w:ind w:right="494"/>
        <w:jc w:val="both"/>
      </w:pPr>
      <w:bookmarkStart w:id="313" w:name="_Polypropylene/Polyester_melt_mix_-_Mel"/>
      <w:bookmarkEnd w:id="313"/>
      <w:r>
        <w:rPr>
          <w:i/>
          <w:sz w:val="23"/>
        </w:rPr>
        <w:t>Polypropylene/Polyester</w:t>
      </w:r>
      <w:r>
        <w:rPr>
          <w:i/>
          <w:spacing w:val="-20"/>
          <w:sz w:val="23"/>
        </w:rPr>
        <w:t xml:space="preserve"> </w:t>
      </w:r>
      <w:r>
        <w:rPr>
          <w:i/>
          <w:sz w:val="23"/>
        </w:rPr>
        <w:t>melt</w:t>
      </w:r>
      <w:r>
        <w:rPr>
          <w:i/>
          <w:spacing w:val="-19"/>
          <w:sz w:val="23"/>
        </w:rPr>
        <w:t xml:space="preserve"> </w:t>
      </w:r>
      <w:r>
        <w:rPr>
          <w:i/>
          <w:sz w:val="23"/>
        </w:rPr>
        <w:t>mix</w:t>
      </w:r>
      <w:r>
        <w:rPr>
          <w:i/>
          <w:spacing w:val="-18"/>
          <w:sz w:val="23"/>
        </w:rPr>
        <w:t xml:space="preserve"> </w:t>
      </w:r>
      <w:r>
        <w:rPr>
          <w:i/>
          <w:sz w:val="23"/>
        </w:rPr>
        <w:t>-</w:t>
      </w:r>
      <w:r>
        <w:rPr>
          <w:i/>
          <w:spacing w:val="-19"/>
          <w:sz w:val="23"/>
        </w:rPr>
        <w:t xml:space="preserve"> </w:t>
      </w:r>
      <w:r>
        <w:t>Melt</w:t>
      </w:r>
      <w:r>
        <w:rPr>
          <w:spacing w:val="-17"/>
        </w:rPr>
        <w:t xml:space="preserve"> </w:t>
      </w:r>
      <w:r>
        <w:t>mixture</w:t>
      </w:r>
      <w:r>
        <w:rPr>
          <w:spacing w:val="-16"/>
        </w:rPr>
        <w:t xml:space="preserve"> </w:t>
      </w:r>
      <w:r>
        <w:t>of</w:t>
      </w:r>
      <w:r>
        <w:rPr>
          <w:spacing w:val="-17"/>
        </w:rPr>
        <w:t xml:space="preserve"> </w:t>
      </w:r>
      <w:r>
        <w:t>polyester,</w:t>
      </w:r>
      <w:r>
        <w:rPr>
          <w:spacing w:val="-16"/>
        </w:rPr>
        <w:t xml:space="preserve"> </w:t>
      </w:r>
      <w:r>
        <w:t>polypropylene</w:t>
      </w:r>
      <w:r>
        <w:rPr>
          <w:spacing w:val="-16"/>
        </w:rPr>
        <w:t xml:space="preserve"> </w:t>
      </w:r>
      <w:r>
        <w:t>during</w:t>
      </w:r>
      <w:r>
        <w:rPr>
          <w:spacing w:val="-16"/>
        </w:rPr>
        <w:t xml:space="preserve"> </w:t>
      </w:r>
      <w:r>
        <w:t>fibre extrusion.</w:t>
      </w:r>
    </w:p>
    <w:p w14:paraId="10A8F926" w14:textId="77777777" w:rsidR="00935EF5" w:rsidRDefault="00A279E1">
      <w:pPr>
        <w:pStyle w:val="ListParagraph"/>
        <w:numPr>
          <w:ilvl w:val="1"/>
          <w:numId w:val="5"/>
        </w:numPr>
        <w:tabs>
          <w:tab w:val="left" w:pos="1285"/>
        </w:tabs>
        <w:spacing w:before="111"/>
        <w:ind w:right="495"/>
        <w:jc w:val="both"/>
      </w:pPr>
      <w:bookmarkStart w:id="314" w:name="_Mixed_Polyolefin_Ropes_-_Bi‐component_"/>
      <w:bookmarkEnd w:id="314"/>
      <w:r>
        <w:rPr>
          <w:i/>
          <w:sz w:val="23"/>
        </w:rPr>
        <w:t xml:space="preserve">Mixed Polyolefin Ropes - </w:t>
      </w:r>
      <w:r>
        <w:t>Bi</w:t>
      </w:r>
      <w:r>
        <w:rPr>
          <w:rFonts w:ascii="Cambria Math" w:hAnsi="Cambria Math"/>
        </w:rPr>
        <w:t>‐</w:t>
      </w:r>
      <w:r>
        <w:t>component fibres made of a blend during extrusion of polypropylene and</w:t>
      </w:r>
      <w:r>
        <w:rPr>
          <w:spacing w:val="-2"/>
        </w:rPr>
        <w:t xml:space="preserve"> </w:t>
      </w:r>
      <w:r>
        <w:t>polyethylene.</w:t>
      </w:r>
    </w:p>
    <w:p w14:paraId="10A8F928" w14:textId="4B47A72D" w:rsidR="00935EF5" w:rsidRDefault="00A279E1">
      <w:pPr>
        <w:pStyle w:val="Heading4"/>
        <w:spacing w:before="72"/>
      </w:pPr>
      <w:r>
        <w:rPr>
          <w:noProof/>
        </w:rPr>
        <w:drawing>
          <wp:anchor distT="0" distB="0" distL="0" distR="0" simplePos="0" relativeHeight="251658240" behindDoc="0" locked="0" layoutInCell="1" allowOverlap="1" wp14:anchorId="10A8FAD1" wp14:editId="387E87F4">
            <wp:simplePos x="0" y="0"/>
            <wp:positionH relativeFrom="page">
              <wp:posOffset>795602</wp:posOffset>
            </wp:positionH>
            <wp:positionV relativeFrom="paragraph">
              <wp:posOffset>84158</wp:posOffset>
            </wp:positionV>
            <wp:extent cx="209094" cy="105521"/>
            <wp:effectExtent l="0" t="0" r="0" b="0"/>
            <wp:wrapNone/>
            <wp:docPr id="9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9.png"/>
                    <pic:cNvPicPr/>
                  </pic:nvPicPr>
                  <pic:blipFill>
                    <a:blip r:embed="rId32" cstate="print"/>
                    <a:stretch>
                      <a:fillRect/>
                    </a:stretch>
                  </pic:blipFill>
                  <pic:spPr>
                    <a:xfrm>
                      <a:off x="0" y="0"/>
                      <a:ext cx="209094" cy="105521"/>
                    </a:xfrm>
                    <a:prstGeom prst="rect">
                      <a:avLst/>
                    </a:prstGeom>
                  </pic:spPr>
                </pic:pic>
              </a:graphicData>
            </a:graphic>
          </wp:anchor>
        </w:drawing>
      </w:r>
      <w:bookmarkStart w:id="315" w:name="8.3_Type_of_rope_construction"/>
      <w:bookmarkStart w:id="316" w:name="_bookmark39"/>
      <w:bookmarkEnd w:id="315"/>
      <w:bookmarkEnd w:id="316"/>
      <w:r>
        <w:t>Type of rope construction</w:t>
      </w:r>
    </w:p>
    <w:p w14:paraId="10A8F929" w14:textId="2E80BC1F" w:rsidR="00935EF5" w:rsidRDefault="00935EF5">
      <w:pPr>
        <w:pStyle w:val="BodyText"/>
        <w:spacing w:before="10"/>
        <w:rPr>
          <w:b/>
          <w:sz w:val="10"/>
        </w:rPr>
      </w:pPr>
    </w:p>
    <w:tbl>
      <w:tblPr>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8"/>
        <w:gridCol w:w="3539"/>
        <w:gridCol w:w="1511"/>
        <w:gridCol w:w="3301"/>
      </w:tblGrid>
      <w:tr w:rsidR="00935EF5" w14:paraId="10A8F933" w14:textId="77777777" w:rsidTr="003A3018">
        <w:trPr>
          <w:trHeight w:val="1550"/>
        </w:trPr>
        <w:tc>
          <w:tcPr>
            <w:tcW w:w="1728" w:type="dxa"/>
            <w:tcBorders>
              <w:left w:val="nil"/>
              <w:bottom w:val="single" w:sz="2" w:space="0" w:color="000000"/>
              <w:right w:val="single" w:sz="2" w:space="0" w:color="000000"/>
            </w:tcBorders>
          </w:tcPr>
          <w:p w14:paraId="10A8F92A" w14:textId="77777777" w:rsidR="00935EF5" w:rsidRDefault="00935EF5">
            <w:pPr>
              <w:pStyle w:val="TableParagraph"/>
              <w:rPr>
                <w:b/>
                <w:sz w:val="26"/>
              </w:rPr>
            </w:pPr>
          </w:p>
          <w:p w14:paraId="10A8F92B" w14:textId="77777777" w:rsidR="00935EF5" w:rsidRDefault="00935EF5">
            <w:pPr>
              <w:pStyle w:val="TableParagraph"/>
              <w:spacing w:before="2"/>
              <w:rPr>
                <w:b/>
                <w:sz w:val="27"/>
              </w:rPr>
            </w:pPr>
          </w:p>
          <w:p w14:paraId="10A8F92C" w14:textId="77777777" w:rsidR="00935EF5" w:rsidRDefault="00A279E1">
            <w:pPr>
              <w:pStyle w:val="TableParagraph"/>
              <w:ind w:left="137"/>
            </w:pPr>
            <w:r>
              <w:t>3-STRAND</w:t>
            </w:r>
          </w:p>
        </w:tc>
        <w:tc>
          <w:tcPr>
            <w:tcW w:w="3539" w:type="dxa"/>
            <w:tcBorders>
              <w:left w:val="single" w:sz="2" w:space="0" w:color="000000"/>
              <w:bottom w:val="single" w:sz="2" w:space="0" w:color="000000"/>
              <w:right w:val="single" w:sz="2" w:space="0" w:color="000000"/>
            </w:tcBorders>
          </w:tcPr>
          <w:p w14:paraId="10A8F92D" w14:textId="77777777" w:rsidR="00935EF5" w:rsidRDefault="00935EF5">
            <w:pPr>
              <w:pStyle w:val="TableParagraph"/>
              <w:spacing w:before="6"/>
              <w:rPr>
                <w:b/>
                <w:sz w:val="23"/>
              </w:rPr>
            </w:pPr>
          </w:p>
          <w:p w14:paraId="10A8F92E" w14:textId="77777777" w:rsidR="00935EF5" w:rsidRDefault="00A279E1">
            <w:pPr>
              <w:pStyle w:val="TableParagraph"/>
              <w:ind w:left="115"/>
              <w:rPr>
                <w:sz w:val="20"/>
              </w:rPr>
            </w:pPr>
            <w:r>
              <w:rPr>
                <w:noProof/>
                <w:sz w:val="20"/>
              </w:rPr>
              <w:drawing>
                <wp:inline distT="0" distB="0" distL="0" distR="0" wp14:anchorId="10A8FAD9" wp14:editId="10A8FADA">
                  <wp:extent cx="2013924" cy="651509"/>
                  <wp:effectExtent l="0" t="0" r="0" b="0"/>
                  <wp:docPr id="103"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3.jpeg"/>
                          <pic:cNvPicPr/>
                        </pic:nvPicPr>
                        <pic:blipFill>
                          <a:blip r:embed="rId33" cstate="print"/>
                          <a:stretch>
                            <a:fillRect/>
                          </a:stretch>
                        </pic:blipFill>
                        <pic:spPr>
                          <a:xfrm>
                            <a:off x="0" y="0"/>
                            <a:ext cx="2013924" cy="651509"/>
                          </a:xfrm>
                          <a:prstGeom prst="rect">
                            <a:avLst/>
                          </a:prstGeom>
                        </pic:spPr>
                      </pic:pic>
                    </a:graphicData>
                  </a:graphic>
                </wp:inline>
              </w:drawing>
            </w:r>
          </w:p>
        </w:tc>
        <w:tc>
          <w:tcPr>
            <w:tcW w:w="1511" w:type="dxa"/>
            <w:tcBorders>
              <w:left w:val="single" w:sz="2" w:space="0" w:color="000000"/>
              <w:bottom w:val="single" w:sz="2" w:space="0" w:color="000000"/>
              <w:right w:val="single" w:sz="2" w:space="0" w:color="000000"/>
            </w:tcBorders>
          </w:tcPr>
          <w:p w14:paraId="10A8F92F" w14:textId="0D700129" w:rsidR="00935EF5" w:rsidRDefault="00935EF5">
            <w:pPr>
              <w:pStyle w:val="TableParagraph"/>
              <w:spacing w:before="7"/>
              <w:rPr>
                <w:b/>
                <w:sz w:val="19"/>
              </w:rPr>
            </w:pPr>
          </w:p>
          <w:p w14:paraId="10A8F930" w14:textId="5BAA7934" w:rsidR="00935EF5" w:rsidRDefault="003A3018">
            <w:pPr>
              <w:pStyle w:val="TableParagraph"/>
              <w:ind w:left="289"/>
              <w:rPr>
                <w:sz w:val="20"/>
              </w:rPr>
            </w:pPr>
            <w:r>
              <w:rPr>
                <w:noProof/>
                <w:sz w:val="20"/>
              </w:rPr>
              <w:drawing>
                <wp:inline distT="0" distB="0" distL="0" distR="0" wp14:anchorId="35F8941C" wp14:editId="1C56D64F">
                  <wp:extent cx="767718" cy="732281"/>
                  <wp:effectExtent l="0" t="0" r="0" b="0"/>
                  <wp:docPr id="105" name="image54.png" descr="A circle with dots in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54.png" descr="A circle with dots in center&#10;&#10;AI-generated content may be incorrect."/>
                          <pic:cNvPicPr/>
                        </pic:nvPicPr>
                        <pic:blipFill>
                          <a:blip r:embed="rId34" cstate="print"/>
                          <a:stretch>
                            <a:fillRect/>
                          </a:stretch>
                        </pic:blipFill>
                        <pic:spPr>
                          <a:xfrm>
                            <a:off x="0" y="0"/>
                            <a:ext cx="767718" cy="732281"/>
                          </a:xfrm>
                          <a:prstGeom prst="rect">
                            <a:avLst/>
                          </a:prstGeom>
                        </pic:spPr>
                      </pic:pic>
                    </a:graphicData>
                  </a:graphic>
                </wp:inline>
              </w:drawing>
            </w:r>
          </w:p>
        </w:tc>
        <w:tc>
          <w:tcPr>
            <w:tcW w:w="3301" w:type="dxa"/>
            <w:tcBorders>
              <w:left w:val="single" w:sz="2" w:space="0" w:color="000000"/>
              <w:bottom w:val="single" w:sz="2" w:space="0" w:color="000000"/>
              <w:right w:val="nil"/>
            </w:tcBorders>
          </w:tcPr>
          <w:p w14:paraId="10A8F931" w14:textId="77777777" w:rsidR="00935EF5" w:rsidRDefault="00935EF5">
            <w:pPr>
              <w:pStyle w:val="TableParagraph"/>
              <w:spacing w:before="2"/>
              <w:rPr>
                <w:b/>
                <w:sz w:val="20"/>
              </w:rPr>
            </w:pPr>
          </w:p>
          <w:p w14:paraId="10A8F932" w14:textId="77777777" w:rsidR="00935EF5" w:rsidRDefault="00A279E1">
            <w:pPr>
              <w:pStyle w:val="TableParagraph"/>
              <w:spacing w:before="1"/>
              <w:ind w:left="122" w:right="505"/>
            </w:pPr>
            <w:r>
              <w:t>Formed by taking 3 twisted strands and twisting them together, in the opposite direction</w:t>
            </w:r>
          </w:p>
        </w:tc>
      </w:tr>
      <w:tr w:rsidR="00935EF5" w14:paraId="10A8F93D" w14:textId="77777777" w:rsidTr="003A3018">
        <w:trPr>
          <w:trHeight w:val="1550"/>
        </w:trPr>
        <w:tc>
          <w:tcPr>
            <w:tcW w:w="1728" w:type="dxa"/>
            <w:tcBorders>
              <w:top w:val="single" w:sz="2" w:space="0" w:color="000000"/>
              <w:left w:val="nil"/>
              <w:bottom w:val="single" w:sz="2" w:space="0" w:color="000000"/>
              <w:right w:val="single" w:sz="2" w:space="0" w:color="000000"/>
            </w:tcBorders>
          </w:tcPr>
          <w:p w14:paraId="10A8F934" w14:textId="77777777" w:rsidR="00935EF5" w:rsidRDefault="00935EF5">
            <w:pPr>
              <w:pStyle w:val="TableParagraph"/>
              <w:rPr>
                <w:b/>
                <w:sz w:val="26"/>
              </w:rPr>
            </w:pPr>
          </w:p>
          <w:p w14:paraId="10A8F935" w14:textId="77777777" w:rsidR="00935EF5" w:rsidRDefault="00935EF5">
            <w:pPr>
              <w:pStyle w:val="TableParagraph"/>
              <w:spacing w:before="1"/>
              <w:rPr>
                <w:b/>
                <w:sz w:val="27"/>
              </w:rPr>
            </w:pPr>
          </w:p>
          <w:p w14:paraId="10A8F936" w14:textId="77777777" w:rsidR="00935EF5" w:rsidRDefault="00A279E1">
            <w:pPr>
              <w:pStyle w:val="TableParagraph"/>
              <w:ind w:left="137"/>
            </w:pPr>
            <w:r>
              <w:t>8 x 3-STRAND</w:t>
            </w:r>
          </w:p>
        </w:tc>
        <w:tc>
          <w:tcPr>
            <w:tcW w:w="3539" w:type="dxa"/>
            <w:tcBorders>
              <w:top w:val="single" w:sz="2" w:space="0" w:color="000000"/>
              <w:left w:val="single" w:sz="2" w:space="0" w:color="000000"/>
              <w:bottom w:val="single" w:sz="2" w:space="0" w:color="000000"/>
              <w:right w:val="single" w:sz="2" w:space="0" w:color="000000"/>
            </w:tcBorders>
          </w:tcPr>
          <w:p w14:paraId="10A8F937" w14:textId="77777777" w:rsidR="00935EF5" w:rsidRDefault="00935EF5">
            <w:pPr>
              <w:pStyle w:val="TableParagraph"/>
              <w:rPr>
                <w:b/>
                <w:sz w:val="20"/>
              </w:rPr>
            </w:pPr>
          </w:p>
          <w:p w14:paraId="10A8F938" w14:textId="77777777" w:rsidR="00935EF5" w:rsidRDefault="00A279E1">
            <w:pPr>
              <w:pStyle w:val="TableParagraph"/>
              <w:ind w:left="114"/>
              <w:rPr>
                <w:sz w:val="20"/>
              </w:rPr>
            </w:pPr>
            <w:r>
              <w:rPr>
                <w:noProof/>
                <w:sz w:val="20"/>
              </w:rPr>
              <w:drawing>
                <wp:inline distT="0" distB="0" distL="0" distR="0" wp14:anchorId="10A8FADD" wp14:editId="10A8FADE">
                  <wp:extent cx="1984089" cy="651509"/>
                  <wp:effectExtent l="0" t="0" r="0" b="0"/>
                  <wp:docPr id="107"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5.jpeg"/>
                          <pic:cNvPicPr/>
                        </pic:nvPicPr>
                        <pic:blipFill>
                          <a:blip r:embed="rId35" cstate="print"/>
                          <a:stretch>
                            <a:fillRect/>
                          </a:stretch>
                        </pic:blipFill>
                        <pic:spPr>
                          <a:xfrm>
                            <a:off x="0" y="0"/>
                            <a:ext cx="1984089" cy="651509"/>
                          </a:xfrm>
                          <a:prstGeom prst="rect">
                            <a:avLst/>
                          </a:prstGeom>
                        </pic:spPr>
                      </pic:pic>
                    </a:graphicData>
                  </a:graphic>
                </wp:inline>
              </w:drawing>
            </w:r>
          </w:p>
        </w:tc>
        <w:tc>
          <w:tcPr>
            <w:tcW w:w="1511" w:type="dxa"/>
            <w:tcBorders>
              <w:top w:val="single" w:sz="2" w:space="0" w:color="000000"/>
              <w:left w:val="single" w:sz="2" w:space="0" w:color="000000"/>
              <w:bottom w:val="single" w:sz="2" w:space="0" w:color="000000"/>
              <w:right w:val="single" w:sz="2" w:space="0" w:color="000000"/>
            </w:tcBorders>
          </w:tcPr>
          <w:p w14:paraId="10A8F939" w14:textId="69866E55" w:rsidR="00935EF5" w:rsidRDefault="00935EF5">
            <w:pPr>
              <w:pStyle w:val="TableParagraph"/>
              <w:spacing w:before="7"/>
              <w:rPr>
                <w:b/>
                <w:sz w:val="10"/>
              </w:rPr>
            </w:pPr>
          </w:p>
          <w:p w14:paraId="10A8F93A" w14:textId="5A345A8D" w:rsidR="00935EF5" w:rsidRDefault="00A279E1">
            <w:pPr>
              <w:pStyle w:val="TableParagraph"/>
              <w:ind w:left="191"/>
              <w:rPr>
                <w:sz w:val="20"/>
              </w:rPr>
            </w:pPr>
            <w:r>
              <w:rPr>
                <w:noProof/>
                <w:sz w:val="20"/>
              </w:rPr>
              <w:drawing>
                <wp:inline distT="0" distB="0" distL="0" distR="0" wp14:anchorId="10A8FADF" wp14:editId="10A8FAE0">
                  <wp:extent cx="830380" cy="784383"/>
                  <wp:effectExtent l="0" t="0" r="0" b="0"/>
                  <wp:docPr id="109"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6.jpeg"/>
                          <pic:cNvPicPr/>
                        </pic:nvPicPr>
                        <pic:blipFill>
                          <a:blip r:embed="rId36" cstate="print"/>
                          <a:stretch>
                            <a:fillRect/>
                          </a:stretch>
                        </pic:blipFill>
                        <pic:spPr>
                          <a:xfrm>
                            <a:off x="0" y="0"/>
                            <a:ext cx="830380" cy="784383"/>
                          </a:xfrm>
                          <a:prstGeom prst="rect">
                            <a:avLst/>
                          </a:prstGeom>
                        </pic:spPr>
                      </pic:pic>
                    </a:graphicData>
                  </a:graphic>
                </wp:inline>
              </w:drawing>
            </w:r>
          </w:p>
        </w:tc>
        <w:tc>
          <w:tcPr>
            <w:tcW w:w="3301" w:type="dxa"/>
            <w:tcBorders>
              <w:top w:val="single" w:sz="2" w:space="0" w:color="000000"/>
              <w:left w:val="single" w:sz="2" w:space="0" w:color="000000"/>
              <w:bottom w:val="single" w:sz="2" w:space="0" w:color="000000"/>
              <w:right w:val="nil"/>
            </w:tcBorders>
          </w:tcPr>
          <w:p w14:paraId="10A8F93B" w14:textId="77777777" w:rsidR="00935EF5" w:rsidRDefault="00935EF5">
            <w:pPr>
              <w:pStyle w:val="TableParagraph"/>
              <w:spacing w:before="2"/>
              <w:rPr>
                <w:b/>
                <w:sz w:val="31"/>
              </w:rPr>
            </w:pPr>
          </w:p>
          <w:p w14:paraId="10A8F93C" w14:textId="77777777" w:rsidR="00935EF5" w:rsidRDefault="00A279E1">
            <w:pPr>
              <w:pStyle w:val="TableParagraph"/>
              <w:ind w:left="122" w:right="131"/>
            </w:pPr>
            <w:r>
              <w:t>8-strand plaited construction that uses 3-strand twisted sub- ropes</w:t>
            </w:r>
          </w:p>
        </w:tc>
      </w:tr>
      <w:tr w:rsidR="00935EF5" w14:paraId="10A8F947" w14:textId="77777777" w:rsidTr="003A3018">
        <w:trPr>
          <w:trHeight w:val="1550"/>
        </w:trPr>
        <w:tc>
          <w:tcPr>
            <w:tcW w:w="1728" w:type="dxa"/>
            <w:tcBorders>
              <w:top w:val="single" w:sz="2" w:space="0" w:color="000000"/>
              <w:left w:val="nil"/>
              <w:bottom w:val="single" w:sz="2" w:space="0" w:color="000000"/>
              <w:right w:val="single" w:sz="2" w:space="0" w:color="000000"/>
            </w:tcBorders>
          </w:tcPr>
          <w:p w14:paraId="10A8F93E" w14:textId="77777777" w:rsidR="00935EF5" w:rsidRDefault="00935EF5">
            <w:pPr>
              <w:pStyle w:val="TableParagraph"/>
              <w:rPr>
                <w:b/>
                <w:sz w:val="26"/>
              </w:rPr>
            </w:pPr>
          </w:p>
          <w:p w14:paraId="10A8F93F" w14:textId="4207412C" w:rsidR="00935EF5" w:rsidRDefault="00935EF5">
            <w:pPr>
              <w:pStyle w:val="TableParagraph"/>
              <w:spacing w:before="1"/>
              <w:rPr>
                <w:b/>
                <w:sz w:val="27"/>
              </w:rPr>
            </w:pPr>
          </w:p>
          <w:p w14:paraId="10A8F940" w14:textId="43AD249E" w:rsidR="00935EF5" w:rsidRDefault="00A279E1">
            <w:pPr>
              <w:pStyle w:val="TableParagraph"/>
              <w:ind w:left="137"/>
            </w:pPr>
            <w:r>
              <w:t>8-STRAND</w:t>
            </w:r>
          </w:p>
        </w:tc>
        <w:tc>
          <w:tcPr>
            <w:tcW w:w="3539" w:type="dxa"/>
            <w:tcBorders>
              <w:top w:val="single" w:sz="2" w:space="0" w:color="000000"/>
              <w:left w:val="single" w:sz="2" w:space="0" w:color="000000"/>
              <w:bottom w:val="single" w:sz="2" w:space="0" w:color="000000"/>
              <w:right w:val="single" w:sz="2" w:space="0" w:color="000000"/>
            </w:tcBorders>
          </w:tcPr>
          <w:p w14:paraId="10A8F941" w14:textId="4A7693C5" w:rsidR="00935EF5" w:rsidRDefault="00935EF5">
            <w:pPr>
              <w:pStyle w:val="TableParagraph"/>
              <w:spacing w:before="1" w:after="1"/>
              <w:rPr>
                <w:b/>
                <w:sz w:val="13"/>
              </w:rPr>
            </w:pPr>
          </w:p>
          <w:p w14:paraId="10A8F942" w14:textId="1858F112" w:rsidR="00935EF5" w:rsidRDefault="00A279E1">
            <w:pPr>
              <w:pStyle w:val="TableParagraph"/>
              <w:ind w:left="129"/>
              <w:rPr>
                <w:sz w:val="20"/>
              </w:rPr>
            </w:pPr>
            <w:r>
              <w:rPr>
                <w:noProof/>
                <w:sz w:val="20"/>
              </w:rPr>
              <w:drawing>
                <wp:inline distT="0" distB="0" distL="0" distR="0" wp14:anchorId="10A8FAE1" wp14:editId="5088A6BE">
                  <wp:extent cx="1975970" cy="674370"/>
                  <wp:effectExtent l="0" t="0" r="0" b="0"/>
                  <wp:docPr id="111"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7.jpeg"/>
                          <pic:cNvPicPr/>
                        </pic:nvPicPr>
                        <pic:blipFill>
                          <a:blip r:embed="rId37" cstate="print"/>
                          <a:stretch>
                            <a:fillRect/>
                          </a:stretch>
                        </pic:blipFill>
                        <pic:spPr>
                          <a:xfrm>
                            <a:off x="0" y="0"/>
                            <a:ext cx="1975970" cy="674370"/>
                          </a:xfrm>
                          <a:prstGeom prst="rect">
                            <a:avLst/>
                          </a:prstGeom>
                        </pic:spPr>
                      </pic:pic>
                    </a:graphicData>
                  </a:graphic>
                </wp:inline>
              </w:drawing>
            </w:r>
          </w:p>
        </w:tc>
        <w:tc>
          <w:tcPr>
            <w:tcW w:w="1511" w:type="dxa"/>
            <w:tcBorders>
              <w:top w:val="single" w:sz="2" w:space="0" w:color="000000"/>
              <w:left w:val="single" w:sz="2" w:space="0" w:color="000000"/>
              <w:bottom w:val="single" w:sz="2" w:space="0" w:color="000000"/>
              <w:right w:val="single" w:sz="2" w:space="0" w:color="000000"/>
            </w:tcBorders>
          </w:tcPr>
          <w:p w14:paraId="10A8F943" w14:textId="375A186D" w:rsidR="00935EF5" w:rsidRDefault="00935EF5">
            <w:pPr>
              <w:pStyle w:val="TableParagraph"/>
              <w:spacing w:before="2"/>
              <w:rPr>
                <w:b/>
                <w:sz w:val="10"/>
              </w:rPr>
            </w:pPr>
          </w:p>
          <w:p w14:paraId="10A8F944" w14:textId="77777777" w:rsidR="00935EF5" w:rsidRDefault="00A279E1">
            <w:pPr>
              <w:pStyle w:val="TableParagraph"/>
              <w:ind w:left="122"/>
              <w:rPr>
                <w:sz w:val="20"/>
              </w:rPr>
            </w:pPr>
            <w:r>
              <w:rPr>
                <w:noProof/>
                <w:sz w:val="20"/>
              </w:rPr>
              <w:drawing>
                <wp:inline distT="0" distB="0" distL="0" distR="0" wp14:anchorId="10A8FAE3" wp14:editId="10A8FAE4">
                  <wp:extent cx="844291" cy="797242"/>
                  <wp:effectExtent l="0" t="0" r="0" b="0"/>
                  <wp:docPr id="113"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8.png"/>
                          <pic:cNvPicPr/>
                        </pic:nvPicPr>
                        <pic:blipFill>
                          <a:blip r:embed="rId38" cstate="print"/>
                          <a:stretch>
                            <a:fillRect/>
                          </a:stretch>
                        </pic:blipFill>
                        <pic:spPr>
                          <a:xfrm>
                            <a:off x="0" y="0"/>
                            <a:ext cx="844291" cy="797242"/>
                          </a:xfrm>
                          <a:prstGeom prst="rect">
                            <a:avLst/>
                          </a:prstGeom>
                        </pic:spPr>
                      </pic:pic>
                    </a:graphicData>
                  </a:graphic>
                </wp:inline>
              </w:drawing>
            </w:r>
          </w:p>
        </w:tc>
        <w:tc>
          <w:tcPr>
            <w:tcW w:w="3301" w:type="dxa"/>
            <w:tcBorders>
              <w:top w:val="single" w:sz="2" w:space="0" w:color="000000"/>
              <w:left w:val="single" w:sz="2" w:space="0" w:color="000000"/>
              <w:bottom w:val="single" w:sz="2" w:space="0" w:color="000000"/>
              <w:right w:val="nil"/>
            </w:tcBorders>
          </w:tcPr>
          <w:p w14:paraId="10A8F945" w14:textId="77777777" w:rsidR="00935EF5" w:rsidRDefault="00935EF5">
            <w:pPr>
              <w:pStyle w:val="TableParagraph"/>
              <w:rPr>
                <w:b/>
                <w:sz w:val="26"/>
              </w:rPr>
            </w:pPr>
          </w:p>
          <w:p w14:paraId="10A8F946" w14:textId="77777777" w:rsidR="00935EF5" w:rsidRDefault="00A279E1">
            <w:pPr>
              <w:pStyle w:val="TableParagraph"/>
              <w:spacing w:before="195"/>
              <w:ind w:left="122" w:right="117"/>
            </w:pPr>
            <w:r>
              <w:t>8-strand, torque-free, balanced construction</w:t>
            </w:r>
          </w:p>
        </w:tc>
      </w:tr>
      <w:tr w:rsidR="00935EF5" w14:paraId="10A8F951" w14:textId="77777777" w:rsidTr="003A3018">
        <w:trPr>
          <w:trHeight w:val="1548"/>
        </w:trPr>
        <w:tc>
          <w:tcPr>
            <w:tcW w:w="1728" w:type="dxa"/>
            <w:tcBorders>
              <w:top w:val="single" w:sz="2" w:space="0" w:color="000000"/>
              <w:left w:val="nil"/>
              <w:bottom w:val="single" w:sz="2" w:space="0" w:color="000000"/>
              <w:right w:val="single" w:sz="2" w:space="0" w:color="000000"/>
            </w:tcBorders>
          </w:tcPr>
          <w:p w14:paraId="10A8F948" w14:textId="04D7A559" w:rsidR="00935EF5" w:rsidRDefault="00935EF5">
            <w:pPr>
              <w:pStyle w:val="TableParagraph"/>
              <w:rPr>
                <w:b/>
                <w:sz w:val="26"/>
              </w:rPr>
            </w:pPr>
          </w:p>
          <w:p w14:paraId="10A8F949" w14:textId="77777777" w:rsidR="00935EF5" w:rsidRDefault="00935EF5">
            <w:pPr>
              <w:pStyle w:val="TableParagraph"/>
              <w:spacing w:before="1"/>
              <w:rPr>
                <w:b/>
                <w:sz w:val="27"/>
              </w:rPr>
            </w:pPr>
          </w:p>
          <w:p w14:paraId="10A8F94A" w14:textId="77777777" w:rsidR="00935EF5" w:rsidRDefault="00A279E1">
            <w:pPr>
              <w:pStyle w:val="TableParagraph"/>
              <w:ind w:left="137"/>
            </w:pPr>
            <w:r>
              <w:t>12-STRAND</w:t>
            </w:r>
          </w:p>
        </w:tc>
        <w:tc>
          <w:tcPr>
            <w:tcW w:w="3539" w:type="dxa"/>
            <w:tcBorders>
              <w:top w:val="single" w:sz="2" w:space="0" w:color="000000"/>
              <w:left w:val="single" w:sz="2" w:space="0" w:color="000000"/>
              <w:bottom w:val="single" w:sz="2" w:space="0" w:color="000000"/>
              <w:right w:val="single" w:sz="2" w:space="0" w:color="000000"/>
            </w:tcBorders>
          </w:tcPr>
          <w:p w14:paraId="10A8F94B" w14:textId="44181161" w:rsidR="00935EF5" w:rsidRDefault="00935EF5">
            <w:pPr>
              <w:pStyle w:val="TableParagraph"/>
              <w:spacing w:before="1"/>
              <w:rPr>
                <w:b/>
                <w:sz w:val="18"/>
              </w:rPr>
            </w:pPr>
          </w:p>
          <w:p w14:paraId="10A8F94C" w14:textId="7D46D078" w:rsidR="00935EF5" w:rsidRDefault="00A279E1">
            <w:pPr>
              <w:pStyle w:val="TableParagraph"/>
              <w:ind w:left="129"/>
              <w:rPr>
                <w:sz w:val="20"/>
              </w:rPr>
            </w:pPr>
            <w:r>
              <w:rPr>
                <w:noProof/>
                <w:sz w:val="20"/>
              </w:rPr>
              <w:drawing>
                <wp:inline distT="0" distB="0" distL="0" distR="0" wp14:anchorId="10A8FAE5" wp14:editId="6308C095">
                  <wp:extent cx="1976505" cy="693420"/>
                  <wp:effectExtent l="0" t="0" r="0" b="0"/>
                  <wp:docPr id="115"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9.jpeg"/>
                          <pic:cNvPicPr/>
                        </pic:nvPicPr>
                        <pic:blipFill>
                          <a:blip r:embed="rId39" cstate="print"/>
                          <a:stretch>
                            <a:fillRect/>
                          </a:stretch>
                        </pic:blipFill>
                        <pic:spPr>
                          <a:xfrm>
                            <a:off x="0" y="0"/>
                            <a:ext cx="1976505" cy="693420"/>
                          </a:xfrm>
                          <a:prstGeom prst="rect">
                            <a:avLst/>
                          </a:prstGeom>
                        </pic:spPr>
                      </pic:pic>
                    </a:graphicData>
                  </a:graphic>
                </wp:inline>
              </w:drawing>
            </w:r>
          </w:p>
        </w:tc>
        <w:tc>
          <w:tcPr>
            <w:tcW w:w="1511" w:type="dxa"/>
            <w:tcBorders>
              <w:top w:val="single" w:sz="2" w:space="0" w:color="000000"/>
              <w:left w:val="single" w:sz="2" w:space="0" w:color="000000"/>
              <w:bottom w:val="single" w:sz="2" w:space="0" w:color="000000"/>
              <w:right w:val="single" w:sz="2" w:space="0" w:color="000000"/>
            </w:tcBorders>
          </w:tcPr>
          <w:p w14:paraId="10A8F94D" w14:textId="77777777" w:rsidR="00935EF5" w:rsidRDefault="00935EF5">
            <w:pPr>
              <w:pStyle w:val="TableParagraph"/>
              <w:spacing w:before="1"/>
              <w:rPr>
                <w:b/>
                <w:sz w:val="4"/>
              </w:rPr>
            </w:pPr>
          </w:p>
          <w:p w14:paraId="10A8F94E" w14:textId="77777777" w:rsidR="00935EF5" w:rsidRDefault="00A279E1">
            <w:pPr>
              <w:pStyle w:val="TableParagraph"/>
              <w:ind w:left="106"/>
              <w:rPr>
                <w:sz w:val="20"/>
              </w:rPr>
            </w:pPr>
            <w:r>
              <w:rPr>
                <w:noProof/>
                <w:sz w:val="20"/>
              </w:rPr>
              <w:drawing>
                <wp:inline distT="0" distB="0" distL="0" distR="0" wp14:anchorId="10A8FAE7" wp14:editId="10A8FAE8">
                  <wp:extent cx="939183" cy="918972"/>
                  <wp:effectExtent l="0" t="0" r="0" b="0"/>
                  <wp:docPr id="117"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0.jpeg"/>
                          <pic:cNvPicPr/>
                        </pic:nvPicPr>
                        <pic:blipFill>
                          <a:blip r:embed="rId40" cstate="print"/>
                          <a:stretch>
                            <a:fillRect/>
                          </a:stretch>
                        </pic:blipFill>
                        <pic:spPr>
                          <a:xfrm>
                            <a:off x="0" y="0"/>
                            <a:ext cx="939183" cy="918972"/>
                          </a:xfrm>
                          <a:prstGeom prst="rect">
                            <a:avLst/>
                          </a:prstGeom>
                        </pic:spPr>
                      </pic:pic>
                    </a:graphicData>
                  </a:graphic>
                </wp:inline>
              </w:drawing>
            </w:r>
          </w:p>
        </w:tc>
        <w:tc>
          <w:tcPr>
            <w:tcW w:w="3301" w:type="dxa"/>
            <w:tcBorders>
              <w:top w:val="single" w:sz="2" w:space="0" w:color="000000"/>
              <w:left w:val="single" w:sz="2" w:space="0" w:color="000000"/>
              <w:bottom w:val="single" w:sz="2" w:space="0" w:color="000000"/>
              <w:right w:val="nil"/>
            </w:tcBorders>
          </w:tcPr>
          <w:p w14:paraId="10A8F94F" w14:textId="77777777" w:rsidR="00935EF5" w:rsidRDefault="00935EF5">
            <w:pPr>
              <w:pStyle w:val="TableParagraph"/>
              <w:rPr>
                <w:b/>
                <w:sz w:val="26"/>
              </w:rPr>
            </w:pPr>
          </w:p>
          <w:p w14:paraId="10A8F950" w14:textId="77777777" w:rsidR="00935EF5" w:rsidRDefault="00A279E1">
            <w:pPr>
              <w:pStyle w:val="TableParagraph"/>
              <w:spacing w:before="194"/>
              <w:ind w:left="122" w:right="930"/>
            </w:pPr>
            <w:r>
              <w:t>12-strand, torque-free, balanced construction</w:t>
            </w:r>
          </w:p>
        </w:tc>
      </w:tr>
      <w:tr w:rsidR="00935EF5" w14:paraId="10A8F95A" w14:textId="77777777" w:rsidTr="003A3018">
        <w:trPr>
          <w:trHeight w:val="1833"/>
        </w:trPr>
        <w:tc>
          <w:tcPr>
            <w:tcW w:w="1728" w:type="dxa"/>
            <w:tcBorders>
              <w:top w:val="single" w:sz="2" w:space="0" w:color="000000"/>
              <w:left w:val="nil"/>
              <w:bottom w:val="single" w:sz="2" w:space="0" w:color="000000"/>
              <w:right w:val="single" w:sz="2" w:space="0" w:color="000000"/>
            </w:tcBorders>
          </w:tcPr>
          <w:p w14:paraId="10A8F952" w14:textId="77777777" w:rsidR="00935EF5" w:rsidRDefault="00935EF5">
            <w:pPr>
              <w:pStyle w:val="TableParagraph"/>
              <w:rPr>
                <w:b/>
                <w:sz w:val="26"/>
              </w:rPr>
            </w:pPr>
          </w:p>
          <w:p w14:paraId="10A8F953" w14:textId="77777777" w:rsidR="00935EF5" w:rsidRDefault="00935EF5">
            <w:pPr>
              <w:pStyle w:val="TableParagraph"/>
              <w:rPr>
                <w:b/>
                <w:sz w:val="26"/>
              </w:rPr>
            </w:pPr>
          </w:p>
          <w:p w14:paraId="10A8F954" w14:textId="77777777" w:rsidR="00935EF5" w:rsidRDefault="00A279E1">
            <w:pPr>
              <w:pStyle w:val="TableParagraph"/>
              <w:spacing w:before="157"/>
              <w:ind w:left="137"/>
            </w:pPr>
            <w:r>
              <w:t>16-STRAND</w:t>
            </w:r>
          </w:p>
        </w:tc>
        <w:tc>
          <w:tcPr>
            <w:tcW w:w="3539" w:type="dxa"/>
            <w:tcBorders>
              <w:top w:val="single" w:sz="2" w:space="0" w:color="000000"/>
              <w:left w:val="single" w:sz="2" w:space="0" w:color="000000"/>
              <w:bottom w:val="single" w:sz="2" w:space="0" w:color="000000"/>
              <w:right w:val="single" w:sz="2" w:space="0" w:color="000000"/>
            </w:tcBorders>
          </w:tcPr>
          <w:p w14:paraId="10A8F955" w14:textId="63984B5E" w:rsidR="00935EF5" w:rsidRDefault="00935EF5">
            <w:pPr>
              <w:pStyle w:val="TableParagraph"/>
              <w:rPr>
                <w:b/>
                <w:sz w:val="20"/>
              </w:rPr>
            </w:pPr>
          </w:p>
          <w:p w14:paraId="10A8F956" w14:textId="5A1AECF4" w:rsidR="00935EF5" w:rsidRDefault="00A279E1">
            <w:pPr>
              <w:pStyle w:val="TableParagraph"/>
              <w:ind w:left="120"/>
              <w:rPr>
                <w:sz w:val="20"/>
              </w:rPr>
            </w:pPr>
            <w:r>
              <w:rPr>
                <w:noProof/>
                <w:sz w:val="20"/>
              </w:rPr>
              <w:drawing>
                <wp:inline distT="0" distB="0" distL="0" distR="0" wp14:anchorId="10A8FAE9" wp14:editId="06648BDB">
                  <wp:extent cx="1938361" cy="800100"/>
                  <wp:effectExtent l="0" t="0" r="0" b="0"/>
                  <wp:docPr id="11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1.jpeg"/>
                          <pic:cNvPicPr/>
                        </pic:nvPicPr>
                        <pic:blipFill>
                          <a:blip r:embed="rId41" cstate="print"/>
                          <a:stretch>
                            <a:fillRect/>
                          </a:stretch>
                        </pic:blipFill>
                        <pic:spPr>
                          <a:xfrm>
                            <a:off x="0" y="0"/>
                            <a:ext cx="1938361" cy="800100"/>
                          </a:xfrm>
                          <a:prstGeom prst="rect">
                            <a:avLst/>
                          </a:prstGeom>
                        </pic:spPr>
                      </pic:pic>
                    </a:graphicData>
                  </a:graphic>
                </wp:inline>
              </w:drawing>
            </w:r>
          </w:p>
        </w:tc>
        <w:tc>
          <w:tcPr>
            <w:tcW w:w="1511" w:type="dxa"/>
            <w:tcBorders>
              <w:top w:val="single" w:sz="2" w:space="0" w:color="000000"/>
              <w:left w:val="single" w:sz="2" w:space="0" w:color="000000"/>
              <w:bottom w:val="single" w:sz="2" w:space="0" w:color="000000"/>
              <w:right w:val="single" w:sz="2" w:space="0" w:color="000000"/>
            </w:tcBorders>
          </w:tcPr>
          <w:p w14:paraId="10A8F957" w14:textId="77777777" w:rsidR="00935EF5" w:rsidRDefault="00935EF5">
            <w:pPr>
              <w:pStyle w:val="TableParagraph"/>
              <w:spacing w:before="6"/>
              <w:rPr>
                <w:b/>
                <w:sz w:val="17"/>
              </w:rPr>
            </w:pPr>
          </w:p>
          <w:p w14:paraId="10A8F958" w14:textId="77777777" w:rsidR="00935EF5" w:rsidRDefault="00A279E1">
            <w:pPr>
              <w:pStyle w:val="TableParagraph"/>
              <w:ind w:left="120"/>
              <w:rPr>
                <w:sz w:val="20"/>
              </w:rPr>
            </w:pPr>
            <w:r>
              <w:rPr>
                <w:noProof/>
                <w:sz w:val="20"/>
              </w:rPr>
              <w:drawing>
                <wp:inline distT="0" distB="0" distL="0" distR="0" wp14:anchorId="10A8FAEB" wp14:editId="10A8FAEC">
                  <wp:extent cx="909688" cy="900112"/>
                  <wp:effectExtent l="0" t="0" r="0" b="0"/>
                  <wp:docPr id="121"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2.jpeg"/>
                          <pic:cNvPicPr/>
                        </pic:nvPicPr>
                        <pic:blipFill>
                          <a:blip r:embed="rId42" cstate="print"/>
                          <a:stretch>
                            <a:fillRect/>
                          </a:stretch>
                        </pic:blipFill>
                        <pic:spPr>
                          <a:xfrm>
                            <a:off x="0" y="0"/>
                            <a:ext cx="909688" cy="900112"/>
                          </a:xfrm>
                          <a:prstGeom prst="rect">
                            <a:avLst/>
                          </a:prstGeom>
                        </pic:spPr>
                      </pic:pic>
                    </a:graphicData>
                  </a:graphic>
                </wp:inline>
              </w:drawing>
            </w:r>
          </w:p>
        </w:tc>
        <w:tc>
          <w:tcPr>
            <w:tcW w:w="3301" w:type="dxa"/>
            <w:tcBorders>
              <w:top w:val="single" w:sz="2" w:space="0" w:color="000000"/>
              <w:left w:val="single" w:sz="2" w:space="0" w:color="000000"/>
              <w:bottom w:val="single" w:sz="2" w:space="0" w:color="000000"/>
              <w:right w:val="nil"/>
            </w:tcBorders>
          </w:tcPr>
          <w:p w14:paraId="10A8F959" w14:textId="77777777" w:rsidR="00935EF5" w:rsidRDefault="00A279E1">
            <w:pPr>
              <w:pStyle w:val="TableParagraph"/>
              <w:spacing w:before="121"/>
              <w:ind w:left="122" w:right="132"/>
            </w:pPr>
            <w:r>
              <w:t>16-strand cover often utilizing different types and</w:t>
            </w:r>
            <w:r>
              <w:rPr>
                <w:spacing w:val="-16"/>
              </w:rPr>
              <w:t xml:space="preserve"> </w:t>
            </w:r>
            <w:r>
              <w:t>orientations of core yarns to achieve specific performance attributes like rope firmness and elasticity.</w:t>
            </w:r>
          </w:p>
        </w:tc>
      </w:tr>
      <w:tr w:rsidR="00935EF5" w14:paraId="10A8F962" w14:textId="77777777" w:rsidTr="003A3018">
        <w:trPr>
          <w:trHeight w:val="1568"/>
        </w:trPr>
        <w:tc>
          <w:tcPr>
            <w:tcW w:w="1728" w:type="dxa"/>
            <w:tcBorders>
              <w:top w:val="single" w:sz="2" w:space="0" w:color="000000"/>
              <w:left w:val="nil"/>
              <w:bottom w:val="single" w:sz="2" w:space="0" w:color="000000"/>
              <w:right w:val="single" w:sz="2" w:space="0" w:color="000000"/>
            </w:tcBorders>
          </w:tcPr>
          <w:p w14:paraId="10A8F95B" w14:textId="77777777" w:rsidR="00935EF5" w:rsidRDefault="00935EF5">
            <w:pPr>
              <w:pStyle w:val="TableParagraph"/>
              <w:rPr>
                <w:b/>
                <w:sz w:val="26"/>
              </w:rPr>
            </w:pPr>
          </w:p>
          <w:p w14:paraId="10A8F95C" w14:textId="77777777" w:rsidR="00935EF5" w:rsidRDefault="00935EF5">
            <w:pPr>
              <w:pStyle w:val="TableParagraph"/>
              <w:spacing w:before="11"/>
              <w:rPr>
                <w:b/>
                <w:sz w:val="27"/>
              </w:rPr>
            </w:pPr>
          </w:p>
          <w:p w14:paraId="10A8F95D" w14:textId="77777777" w:rsidR="00935EF5" w:rsidRDefault="00A279E1">
            <w:pPr>
              <w:pStyle w:val="TableParagraph"/>
              <w:ind w:left="137"/>
            </w:pPr>
            <w:r>
              <w:t>ROUND PLAIT</w:t>
            </w:r>
          </w:p>
        </w:tc>
        <w:tc>
          <w:tcPr>
            <w:tcW w:w="3539" w:type="dxa"/>
            <w:tcBorders>
              <w:top w:val="single" w:sz="2" w:space="0" w:color="000000"/>
              <w:left w:val="single" w:sz="2" w:space="0" w:color="000000"/>
              <w:bottom w:val="single" w:sz="2" w:space="0" w:color="000000"/>
              <w:right w:val="single" w:sz="2" w:space="0" w:color="000000"/>
            </w:tcBorders>
          </w:tcPr>
          <w:p w14:paraId="10A8F95E" w14:textId="55D30B58" w:rsidR="00935EF5" w:rsidRDefault="00A279E1">
            <w:pPr>
              <w:pStyle w:val="TableParagraph"/>
              <w:ind w:left="47"/>
              <w:rPr>
                <w:sz w:val="20"/>
              </w:rPr>
            </w:pPr>
            <w:r>
              <w:rPr>
                <w:noProof/>
                <w:sz w:val="20"/>
              </w:rPr>
              <w:drawing>
                <wp:inline distT="0" distB="0" distL="0" distR="0" wp14:anchorId="10A8FAED" wp14:editId="37E39DB5">
                  <wp:extent cx="1956175" cy="868679"/>
                  <wp:effectExtent l="0" t="0" r="0" b="0"/>
                  <wp:docPr id="12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3.jpeg"/>
                          <pic:cNvPicPr/>
                        </pic:nvPicPr>
                        <pic:blipFill>
                          <a:blip r:embed="rId43" cstate="print"/>
                          <a:stretch>
                            <a:fillRect/>
                          </a:stretch>
                        </pic:blipFill>
                        <pic:spPr>
                          <a:xfrm>
                            <a:off x="0" y="0"/>
                            <a:ext cx="1956175" cy="868679"/>
                          </a:xfrm>
                          <a:prstGeom prst="rect">
                            <a:avLst/>
                          </a:prstGeom>
                        </pic:spPr>
                      </pic:pic>
                    </a:graphicData>
                  </a:graphic>
                </wp:inline>
              </w:drawing>
            </w:r>
          </w:p>
        </w:tc>
        <w:tc>
          <w:tcPr>
            <w:tcW w:w="1511" w:type="dxa"/>
            <w:tcBorders>
              <w:top w:val="single" w:sz="2" w:space="0" w:color="000000"/>
              <w:left w:val="single" w:sz="2" w:space="0" w:color="000000"/>
              <w:bottom w:val="single" w:sz="2" w:space="0" w:color="000000"/>
              <w:right w:val="single" w:sz="2" w:space="0" w:color="000000"/>
            </w:tcBorders>
          </w:tcPr>
          <w:p w14:paraId="10A8F95F" w14:textId="77777777" w:rsidR="00935EF5" w:rsidRDefault="00935EF5">
            <w:pPr>
              <w:pStyle w:val="TableParagraph"/>
              <w:spacing w:before="6"/>
              <w:rPr>
                <w:b/>
                <w:sz w:val="4"/>
              </w:rPr>
            </w:pPr>
          </w:p>
          <w:p w14:paraId="10A8F960" w14:textId="77777777" w:rsidR="00935EF5" w:rsidRDefault="00A279E1">
            <w:pPr>
              <w:pStyle w:val="TableParagraph"/>
              <w:ind w:left="78" w:right="-15"/>
              <w:rPr>
                <w:sz w:val="20"/>
              </w:rPr>
            </w:pPr>
            <w:r>
              <w:rPr>
                <w:noProof/>
                <w:sz w:val="20"/>
              </w:rPr>
              <w:drawing>
                <wp:inline distT="0" distB="0" distL="0" distR="0" wp14:anchorId="10A8FAEF" wp14:editId="10A8FAF0">
                  <wp:extent cx="997230" cy="938784"/>
                  <wp:effectExtent l="0" t="0" r="0" b="0"/>
                  <wp:docPr id="125"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4.png"/>
                          <pic:cNvPicPr/>
                        </pic:nvPicPr>
                        <pic:blipFill>
                          <a:blip r:embed="rId44" cstate="print"/>
                          <a:stretch>
                            <a:fillRect/>
                          </a:stretch>
                        </pic:blipFill>
                        <pic:spPr>
                          <a:xfrm>
                            <a:off x="0" y="0"/>
                            <a:ext cx="997230" cy="938784"/>
                          </a:xfrm>
                          <a:prstGeom prst="rect">
                            <a:avLst/>
                          </a:prstGeom>
                        </pic:spPr>
                      </pic:pic>
                    </a:graphicData>
                  </a:graphic>
                </wp:inline>
              </w:drawing>
            </w:r>
          </w:p>
        </w:tc>
        <w:tc>
          <w:tcPr>
            <w:tcW w:w="3301" w:type="dxa"/>
            <w:tcBorders>
              <w:top w:val="single" w:sz="2" w:space="0" w:color="000000"/>
              <w:left w:val="single" w:sz="2" w:space="0" w:color="000000"/>
              <w:bottom w:val="single" w:sz="2" w:space="0" w:color="000000"/>
              <w:right w:val="nil"/>
            </w:tcBorders>
          </w:tcPr>
          <w:p w14:paraId="10A8F961" w14:textId="77777777" w:rsidR="00935EF5" w:rsidRDefault="00A279E1">
            <w:pPr>
              <w:pStyle w:val="TableParagraph"/>
              <w:spacing w:before="120"/>
              <w:ind w:left="122" w:right="131"/>
            </w:pPr>
            <w:r>
              <w:t>12-strand single braid construction with an increased braid angle which results in a tighter braid and generally firmer rope</w:t>
            </w:r>
          </w:p>
        </w:tc>
      </w:tr>
      <w:tr w:rsidR="00935EF5" w14:paraId="10A8F96A" w14:textId="77777777" w:rsidTr="003A3018">
        <w:trPr>
          <w:trHeight w:val="1568"/>
        </w:trPr>
        <w:tc>
          <w:tcPr>
            <w:tcW w:w="1728" w:type="dxa"/>
            <w:tcBorders>
              <w:top w:val="single" w:sz="2" w:space="0" w:color="000000"/>
              <w:left w:val="nil"/>
              <w:bottom w:val="single" w:sz="2" w:space="0" w:color="000000"/>
              <w:right w:val="single" w:sz="2" w:space="0" w:color="000000"/>
            </w:tcBorders>
          </w:tcPr>
          <w:p w14:paraId="10A8F963" w14:textId="58F3E266" w:rsidR="00935EF5" w:rsidRDefault="00935EF5">
            <w:pPr>
              <w:pStyle w:val="TableParagraph"/>
              <w:rPr>
                <w:b/>
                <w:sz w:val="26"/>
              </w:rPr>
            </w:pPr>
          </w:p>
          <w:p w14:paraId="10A8F964" w14:textId="77777777" w:rsidR="00935EF5" w:rsidRDefault="00935EF5">
            <w:pPr>
              <w:pStyle w:val="TableParagraph"/>
              <w:spacing w:before="11"/>
              <w:rPr>
                <w:b/>
                <w:sz w:val="27"/>
              </w:rPr>
            </w:pPr>
          </w:p>
          <w:p w14:paraId="10A8F965" w14:textId="77777777" w:rsidR="00935EF5" w:rsidRDefault="00A279E1">
            <w:pPr>
              <w:pStyle w:val="TableParagraph"/>
              <w:ind w:left="137"/>
            </w:pPr>
            <w:r>
              <w:t>DOUBLE BRAID</w:t>
            </w:r>
          </w:p>
        </w:tc>
        <w:tc>
          <w:tcPr>
            <w:tcW w:w="3539" w:type="dxa"/>
            <w:tcBorders>
              <w:top w:val="single" w:sz="2" w:space="0" w:color="000000"/>
              <w:left w:val="single" w:sz="2" w:space="0" w:color="000000"/>
              <w:bottom w:val="single" w:sz="2" w:space="0" w:color="000000"/>
              <w:right w:val="single" w:sz="2" w:space="0" w:color="000000"/>
            </w:tcBorders>
          </w:tcPr>
          <w:p w14:paraId="10A8F966" w14:textId="6425763F" w:rsidR="00935EF5" w:rsidRDefault="00935EF5">
            <w:pPr>
              <w:pStyle w:val="TableParagraph"/>
              <w:spacing w:before="1"/>
              <w:rPr>
                <w:b/>
                <w:sz w:val="12"/>
              </w:rPr>
            </w:pPr>
          </w:p>
          <w:p w14:paraId="10A8F967" w14:textId="342C1F7D" w:rsidR="00935EF5" w:rsidRDefault="00A279E1">
            <w:pPr>
              <w:pStyle w:val="TableParagraph"/>
              <w:ind w:left="129"/>
              <w:rPr>
                <w:sz w:val="20"/>
              </w:rPr>
            </w:pPr>
            <w:r>
              <w:rPr>
                <w:noProof/>
                <w:sz w:val="20"/>
              </w:rPr>
              <w:drawing>
                <wp:inline distT="0" distB="0" distL="0" distR="0" wp14:anchorId="10A8FAF1" wp14:editId="50A21C02">
                  <wp:extent cx="1993769" cy="792480"/>
                  <wp:effectExtent l="0" t="0" r="0" b="0"/>
                  <wp:docPr id="127"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5.jpeg"/>
                          <pic:cNvPicPr/>
                        </pic:nvPicPr>
                        <pic:blipFill>
                          <a:blip r:embed="rId45" cstate="print"/>
                          <a:stretch>
                            <a:fillRect/>
                          </a:stretch>
                        </pic:blipFill>
                        <pic:spPr>
                          <a:xfrm>
                            <a:off x="0" y="0"/>
                            <a:ext cx="1993769" cy="792480"/>
                          </a:xfrm>
                          <a:prstGeom prst="rect">
                            <a:avLst/>
                          </a:prstGeom>
                        </pic:spPr>
                      </pic:pic>
                    </a:graphicData>
                  </a:graphic>
                </wp:inline>
              </w:drawing>
            </w:r>
          </w:p>
        </w:tc>
        <w:tc>
          <w:tcPr>
            <w:tcW w:w="1511" w:type="dxa"/>
            <w:tcBorders>
              <w:top w:val="single" w:sz="2" w:space="0" w:color="000000"/>
              <w:left w:val="single" w:sz="2" w:space="0" w:color="000000"/>
              <w:bottom w:val="single" w:sz="2" w:space="0" w:color="000000"/>
              <w:right w:val="single" w:sz="2" w:space="0" w:color="000000"/>
            </w:tcBorders>
          </w:tcPr>
          <w:p w14:paraId="10A8F968" w14:textId="1667CF76" w:rsidR="00935EF5" w:rsidRDefault="003A3018">
            <w:pPr>
              <w:pStyle w:val="TableParagraph"/>
              <w:spacing w:before="177"/>
              <w:ind w:left="25"/>
            </w:pPr>
            <w:r>
              <w:rPr>
                <w:noProof/>
              </w:rPr>
              <w:drawing>
                <wp:anchor distT="0" distB="0" distL="0" distR="0" simplePos="0" relativeHeight="251650048" behindDoc="1" locked="0" layoutInCell="1" allowOverlap="1" wp14:anchorId="10A8FAD3" wp14:editId="0FC87141">
                  <wp:simplePos x="0" y="0"/>
                  <wp:positionH relativeFrom="page">
                    <wp:posOffset>41275</wp:posOffset>
                  </wp:positionH>
                  <wp:positionV relativeFrom="page">
                    <wp:posOffset>26035</wp:posOffset>
                  </wp:positionV>
                  <wp:extent cx="917828" cy="917828"/>
                  <wp:effectExtent l="0" t="0" r="0" b="0"/>
                  <wp:wrapNone/>
                  <wp:docPr id="9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0.jpeg"/>
                          <pic:cNvPicPr/>
                        </pic:nvPicPr>
                        <pic:blipFill>
                          <a:blip r:embed="rId46" cstate="print"/>
                          <a:stretch>
                            <a:fillRect/>
                          </a:stretch>
                        </pic:blipFill>
                        <pic:spPr>
                          <a:xfrm>
                            <a:off x="0" y="0"/>
                            <a:ext cx="917828" cy="917828"/>
                          </a:xfrm>
                          <a:prstGeom prst="rect">
                            <a:avLst/>
                          </a:prstGeom>
                        </pic:spPr>
                      </pic:pic>
                    </a:graphicData>
                  </a:graphic>
                </wp:anchor>
              </w:drawing>
            </w:r>
            <w:r w:rsidR="00A279E1">
              <w:rPr>
                <w:w w:val="99"/>
              </w:rPr>
              <w:t>.</w:t>
            </w:r>
          </w:p>
        </w:tc>
        <w:tc>
          <w:tcPr>
            <w:tcW w:w="3301" w:type="dxa"/>
            <w:tcBorders>
              <w:top w:val="single" w:sz="2" w:space="0" w:color="000000"/>
              <w:left w:val="single" w:sz="2" w:space="0" w:color="000000"/>
              <w:bottom w:val="single" w:sz="2" w:space="0" w:color="000000"/>
              <w:right w:val="nil"/>
            </w:tcBorders>
          </w:tcPr>
          <w:p w14:paraId="10A8F969" w14:textId="77777777" w:rsidR="00935EF5" w:rsidRDefault="00A279E1">
            <w:pPr>
              <w:pStyle w:val="TableParagraph"/>
              <w:spacing w:before="119"/>
              <w:ind w:left="122" w:right="133" w:hanging="101"/>
            </w:pPr>
            <w:r>
              <w:t>. Load is carried by both cover and core (covers and cores with nearly equal elongation). Damage to either cover or core compromises rope strength</w:t>
            </w:r>
          </w:p>
        </w:tc>
      </w:tr>
      <w:tr w:rsidR="00935EF5" w14:paraId="10A8F972" w14:textId="77777777" w:rsidTr="003A3018">
        <w:trPr>
          <w:trHeight w:val="1832"/>
        </w:trPr>
        <w:tc>
          <w:tcPr>
            <w:tcW w:w="1728" w:type="dxa"/>
            <w:tcBorders>
              <w:top w:val="single" w:sz="2" w:space="0" w:color="000000"/>
              <w:left w:val="nil"/>
              <w:right w:val="single" w:sz="2" w:space="0" w:color="000000"/>
            </w:tcBorders>
          </w:tcPr>
          <w:p w14:paraId="10A8F96B" w14:textId="3C7B5DE6" w:rsidR="00935EF5" w:rsidRDefault="00935EF5">
            <w:pPr>
              <w:pStyle w:val="TableParagraph"/>
              <w:rPr>
                <w:b/>
                <w:sz w:val="26"/>
              </w:rPr>
            </w:pPr>
          </w:p>
          <w:p w14:paraId="10A8F96C" w14:textId="77777777" w:rsidR="00935EF5" w:rsidRDefault="00A279E1">
            <w:pPr>
              <w:pStyle w:val="TableParagraph"/>
              <w:spacing w:before="204"/>
              <w:ind w:left="137"/>
            </w:pPr>
            <w:r>
              <w:t>CORE- DEPENDENT DOUBLE BRAID</w:t>
            </w:r>
          </w:p>
        </w:tc>
        <w:tc>
          <w:tcPr>
            <w:tcW w:w="3539" w:type="dxa"/>
            <w:tcBorders>
              <w:top w:val="single" w:sz="2" w:space="0" w:color="000000"/>
              <w:left w:val="single" w:sz="2" w:space="0" w:color="000000"/>
              <w:right w:val="single" w:sz="2" w:space="0" w:color="000000"/>
            </w:tcBorders>
          </w:tcPr>
          <w:p w14:paraId="10A8F96D" w14:textId="61C45DE3" w:rsidR="00935EF5" w:rsidRDefault="003A3018">
            <w:pPr>
              <w:pStyle w:val="TableParagraph"/>
              <w:spacing w:before="2"/>
              <w:rPr>
                <w:b/>
                <w:sz w:val="24"/>
              </w:rPr>
            </w:pPr>
            <w:r>
              <w:rPr>
                <w:noProof/>
              </w:rPr>
              <w:drawing>
                <wp:anchor distT="0" distB="0" distL="0" distR="0" simplePos="0" relativeHeight="251654144" behindDoc="1" locked="0" layoutInCell="1" allowOverlap="1" wp14:anchorId="10A8FAD5" wp14:editId="5BCA9BCB">
                  <wp:simplePos x="0" y="0"/>
                  <wp:positionH relativeFrom="page">
                    <wp:posOffset>95677</wp:posOffset>
                  </wp:positionH>
                  <wp:positionV relativeFrom="page">
                    <wp:posOffset>78740</wp:posOffset>
                  </wp:positionV>
                  <wp:extent cx="1964633" cy="930116"/>
                  <wp:effectExtent l="0" t="0" r="0" b="0"/>
                  <wp:wrapNone/>
                  <wp:docPr id="9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1.jpeg"/>
                          <pic:cNvPicPr/>
                        </pic:nvPicPr>
                        <pic:blipFill>
                          <a:blip r:embed="rId47" cstate="print"/>
                          <a:stretch>
                            <a:fillRect/>
                          </a:stretch>
                        </pic:blipFill>
                        <pic:spPr>
                          <a:xfrm>
                            <a:off x="0" y="0"/>
                            <a:ext cx="1964633" cy="930116"/>
                          </a:xfrm>
                          <a:prstGeom prst="rect">
                            <a:avLst/>
                          </a:prstGeom>
                        </pic:spPr>
                      </pic:pic>
                    </a:graphicData>
                  </a:graphic>
                </wp:anchor>
              </w:drawing>
            </w:r>
          </w:p>
          <w:p w14:paraId="10A8F96E" w14:textId="3B307BB2" w:rsidR="00935EF5" w:rsidRDefault="00A279E1">
            <w:pPr>
              <w:pStyle w:val="TableParagraph"/>
              <w:ind w:left="24"/>
            </w:pPr>
            <w:r>
              <w:rPr>
                <w:w w:val="99"/>
              </w:rPr>
              <w:t>.</w:t>
            </w:r>
          </w:p>
        </w:tc>
        <w:tc>
          <w:tcPr>
            <w:tcW w:w="1511" w:type="dxa"/>
            <w:tcBorders>
              <w:top w:val="single" w:sz="2" w:space="0" w:color="000000"/>
              <w:left w:val="single" w:sz="2" w:space="0" w:color="000000"/>
              <w:right w:val="single" w:sz="2" w:space="0" w:color="000000"/>
            </w:tcBorders>
          </w:tcPr>
          <w:p w14:paraId="10A8F96F" w14:textId="77777777" w:rsidR="00935EF5" w:rsidRDefault="00935EF5">
            <w:pPr>
              <w:pStyle w:val="TableParagraph"/>
              <w:spacing w:before="11"/>
              <w:rPr>
                <w:b/>
                <w:sz w:val="21"/>
              </w:rPr>
            </w:pPr>
          </w:p>
          <w:p w14:paraId="10A8F970" w14:textId="29B959C4" w:rsidR="00935EF5" w:rsidRDefault="00A279E1">
            <w:pPr>
              <w:pStyle w:val="TableParagraph"/>
              <w:ind w:left="58"/>
            </w:pPr>
            <w:r>
              <w:rPr>
                <w:spacing w:val="-1"/>
                <w:w w:val="99"/>
              </w:rPr>
              <w:t>.</w:t>
            </w:r>
            <w:r w:rsidR="003A3018">
              <w:rPr>
                <w:noProof/>
              </w:rPr>
              <w:t xml:space="preserve"> </w:t>
            </w:r>
            <w:r w:rsidR="003A3018">
              <w:rPr>
                <w:noProof/>
              </w:rPr>
              <w:drawing>
                <wp:anchor distT="0" distB="0" distL="0" distR="0" simplePos="0" relativeHeight="251671552" behindDoc="1" locked="0" layoutInCell="1" allowOverlap="1" wp14:anchorId="59BE2648" wp14:editId="6ECF81F4">
                  <wp:simplePos x="0" y="0"/>
                  <wp:positionH relativeFrom="page">
                    <wp:posOffset>-635</wp:posOffset>
                  </wp:positionH>
                  <wp:positionV relativeFrom="page">
                    <wp:posOffset>165735</wp:posOffset>
                  </wp:positionV>
                  <wp:extent cx="943595" cy="965835"/>
                  <wp:effectExtent l="0" t="0" r="0" b="0"/>
                  <wp:wrapNone/>
                  <wp:docPr id="101"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2.jpeg"/>
                          <pic:cNvPicPr/>
                        </pic:nvPicPr>
                        <pic:blipFill>
                          <a:blip r:embed="rId48" cstate="print"/>
                          <a:stretch>
                            <a:fillRect/>
                          </a:stretch>
                        </pic:blipFill>
                        <pic:spPr>
                          <a:xfrm>
                            <a:off x="0" y="0"/>
                            <a:ext cx="943595" cy="965835"/>
                          </a:xfrm>
                          <a:prstGeom prst="rect">
                            <a:avLst/>
                          </a:prstGeom>
                        </pic:spPr>
                      </pic:pic>
                    </a:graphicData>
                  </a:graphic>
                </wp:anchor>
              </w:drawing>
            </w:r>
          </w:p>
        </w:tc>
        <w:tc>
          <w:tcPr>
            <w:tcW w:w="3301" w:type="dxa"/>
            <w:tcBorders>
              <w:top w:val="single" w:sz="2" w:space="0" w:color="000000"/>
              <w:left w:val="single" w:sz="2" w:space="0" w:color="000000"/>
              <w:right w:val="nil"/>
            </w:tcBorders>
          </w:tcPr>
          <w:p w14:paraId="10A8F971" w14:textId="77777777" w:rsidR="00935EF5" w:rsidRDefault="00A279E1">
            <w:pPr>
              <w:pStyle w:val="TableParagraph"/>
              <w:spacing w:before="119"/>
              <w:ind w:left="122" w:right="124" w:hanging="113"/>
            </w:pPr>
            <w:r>
              <w:t>. Load is carried by the core, cover protects the core from abrasion and damage. Damage to cover can typically be repaired without compromising the strength of the rope.</w:t>
            </w:r>
          </w:p>
        </w:tc>
      </w:tr>
    </w:tbl>
    <w:p w14:paraId="10A8F974" w14:textId="14933225" w:rsidR="00935EF5" w:rsidRDefault="00A279E1">
      <w:pPr>
        <w:pStyle w:val="Heading4"/>
        <w:spacing w:before="72"/>
        <w:jc w:val="both"/>
      </w:pPr>
      <w:r>
        <w:rPr>
          <w:noProof/>
        </w:rPr>
        <w:drawing>
          <wp:anchor distT="0" distB="0" distL="0" distR="0" simplePos="0" relativeHeight="251669504" behindDoc="0" locked="0" layoutInCell="1" allowOverlap="1" wp14:anchorId="10A8FAF3" wp14:editId="10A8FAF4">
            <wp:simplePos x="0" y="0"/>
            <wp:positionH relativeFrom="page">
              <wp:posOffset>795584</wp:posOffset>
            </wp:positionH>
            <wp:positionV relativeFrom="paragraph">
              <wp:posOffset>84158</wp:posOffset>
            </wp:positionV>
            <wp:extent cx="212922" cy="105521"/>
            <wp:effectExtent l="0" t="0" r="0" b="0"/>
            <wp:wrapNone/>
            <wp:docPr id="12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66.png"/>
                    <pic:cNvPicPr/>
                  </pic:nvPicPr>
                  <pic:blipFill>
                    <a:blip r:embed="rId49" cstate="print"/>
                    <a:stretch>
                      <a:fillRect/>
                    </a:stretch>
                  </pic:blipFill>
                  <pic:spPr>
                    <a:xfrm>
                      <a:off x="0" y="0"/>
                      <a:ext cx="212922" cy="105521"/>
                    </a:xfrm>
                    <a:prstGeom prst="rect">
                      <a:avLst/>
                    </a:prstGeom>
                  </pic:spPr>
                </pic:pic>
              </a:graphicData>
            </a:graphic>
          </wp:anchor>
        </w:drawing>
      </w:r>
      <w:bookmarkStart w:id="317" w:name="8.4_Types_and_effects_of_damage"/>
      <w:bookmarkStart w:id="318" w:name="_bookmark40"/>
      <w:bookmarkEnd w:id="317"/>
      <w:bookmarkEnd w:id="318"/>
      <w:r>
        <w:t>Types and effects of damage</w:t>
      </w:r>
    </w:p>
    <w:p w14:paraId="10A8F975" w14:textId="77777777" w:rsidR="00935EF5" w:rsidRDefault="00A279E1">
      <w:pPr>
        <w:pStyle w:val="BodyText"/>
        <w:spacing w:before="120"/>
        <w:ind w:left="895" w:right="258"/>
        <w:jc w:val="both"/>
      </w:pPr>
      <w:bookmarkStart w:id="319" w:name="Knowing_the_causes_and_appearance_of_dam"/>
      <w:bookmarkEnd w:id="319"/>
      <w:r>
        <w:t>Knowing the causes and appearance of damage is essential to a good rope inspection and essential in determining retirement criteria. This section describes the most common causes of rope damage and describes the effects.</w:t>
      </w:r>
    </w:p>
    <w:p w14:paraId="10A8F976" w14:textId="77777777" w:rsidR="00935EF5" w:rsidRDefault="00A279E1">
      <w:pPr>
        <w:pStyle w:val="BodyText"/>
        <w:spacing w:before="120"/>
        <w:ind w:left="895" w:right="251"/>
        <w:jc w:val="both"/>
      </w:pPr>
      <w:bookmarkStart w:id="320" w:name="Smaller_ropes,_due_to_their_reduced_bulk"/>
      <w:bookmarkEnd w:id="320"/>
      <w:r>
        <w:t>Smaller ropes, due to their reduced bulk, suffer a proportionately larger loss of strength than larger ropes due to cuts, abrasion, and environmental exposure. Extra attention is recommended when inspecting small diameter ropes.</w:t>
      </w:r>
    </w:p>
    <w:p w14:paraId="10A8F977" w14:textId="77777777" w:rsidR="00935EF5" w:rsidRDefault="00935EF5">
      <w:pPr>
        <w:pStyle w:val="BodyText"/>
        <w:rPr>
          <w:sz w:val="26"/>
        </w:rPr>
      </w:pPr>
    </w:p>
    <w:p w14:paraId="74012276" w14:textId="77777777" w:rsidR="00F829D0" w:rsidRDefault="00F829D0">
      <w:pPr>
        <w:pStyle w:val="BodyText"/>
        <w:rPr>
          <w:sz w:val="26"/>
        </w:rPr>
      </w:pPr>
    </w:p>
    <w:p w14:paraId="10A8F978" w14:textId="77777777" w:rsidR="00935EF5" w:rsidRDefault="00A279E1">
      <w:pPr>
        <w:pStyle w:val="Heading3"/>
        <w:numPr>
          <w:ilvl w:val="2"/>
          <w:numId w:val="1"/>
        </w:numPr>
        <w:tabs>
          <w:tab w:val="left" w:pos="1933"/>
        </w:tabs>
        <w:spacing w:before="226"/>
        <w:jc w:val="both"/>
      </w:pPr>
      <w:bookmarkStart w:id="321" w:name="8.4.1_Excessive_Tension_/_Shock_Loading"/>
      <w:bookmarkStart w:id="322" w:name="_bookmark41"/>
      <w:bookmarkEnd w:id="321"/>
      <w:bookmarkEnd w:id="322"/>
      <w:r>
        <w:lastRenderedPageBreak/>
        <w:t>Excessive Tension / Shock</w:t>
      </w:r>
      <w:r>
        <w:rPr>
          <w:spacing w:val="-25"/>
        </w:rPr>
        <w:t xml:space="preserve"> </w:t>
      </w:r>
      <w:r>
        <w:t>Loading</w:t>
      </w:r>
    </w:p>
    <w:p w14:paraId="10A8F979" w14:textId="77777777" w:rsidR="00935EF5" w:rsidRDefault="00A279E1">
      <w:pPr>
        <w:pStyle w:val="BodyText"/>
        <w:spacing w:before="116"/>
        <w:ind w:left="895" w:right="252"/>
        <w:jc w:val="both"/>
      </w:pPr>
      <w:bookmarkStart w:id="323" w:name="Overloading_or_shock_loading_a_rope_abov"/>
      <w:bookmarkEnd w:id="323"/>
      <w:r>
        <w:t>Overloading</w:t>
      </w:r>
      <w:r>
        <w:rPr>
          <w:spacing w:val="-12"/>
        </w:rPr>
        <w:t xml:space="preserve"> </w:t>
      </w:r>
      <w:r>
        <w:t>or</w:t>
      </w:r>
      <w:r>
        <w:rPr>
          <w:spacing w:val="-14"/>
        </w:rPr>
        <w:t xml:space="preserve"> </w:t>
      </w:r>
      <w:r>
        <w:t>shock</w:t>
      </w:r>
      <w:r>
        <w:rPr>
          <w:spacing w:val="-12"/>
        </w:rPr>
        <w:t xml:space="preserve"> </w:t>
      </w:r>
      <w:r>
        <w:t>loading</w:t>
      </w:r>
      <w:r>
        <w:rPr>
          <w:spacing w:val="-14"/>
        </w:rPr>
        <w:t xml:space="preserve"> </w:t>
      </w:r>
      <w:r>
        <w:t>a</w:t>
      </w:r>
      <w:r>
        <w:rPr>
          <w:spacing w:val="-11"/>
        </w:rPr>
        <w:t xml:space="preserve"> </w:t>
      </w:r>
      <w:r>
        <w:t>rope</w:t>
      </w:r>
      <w:r>
        <w:rPr>
          <w:spacing w:val="-12"/>
        </w:rPr>
        <w:t xml:space="preserve"> </w:t>
      </w:r>
      <w:r>
        <w:t>above</w:t>
      </w:r>
      <w:r>
        <w:rPr>
          <w:spacing w:val="-13"/>
        </w:rPr>
        <w:t xml:space="preserve"> </w:t>
      </w:r>
      <w:r>
        <w:t>a</w:t>
      </w:r>
      <w:r>
        <w:rPr>
          <w:spacing w:val="-13"/>
        </w:rPr>
        <w:t xml:space="preserve"> </w:t>
      </w:r>
      <w:r>
        <w:t>reasonable</w:t>
      </w:r>
      <w:r>
        <w:rPr>
          <w:spacing w:val="-14"/>
        </w:rPr>
        <w:t xml:space="preserve"> </w:t>
      </w:r>
      <w:r>
        <w:t>working</w:t>
      </w:r>
      <w:r>
        <w:rPr>
          <w:spacing w:val="-13"/>
        </w:rPr>
        <w:t xml:space="preserve"> </w:t>
      </w:r>
      <w:r>
        <w:t>load</w:t>
      </w:r>
      <w:r>
        <w:rPr>
          <w:spacing w:val="-14"/>
        </w:rPr>
        <w:t xml:space="preserve"> </w:t>
      </w:r>
      <w:r>
        <w:t>limit</w:t>
      </w:r>
      <w:r>
        <w:rPr>
          <w:spacing w:val="-12"/>
        </w:rPr>
        <w:t xml:space="preserve"> </w:t>
      </w:r>
      <w:r>
        <w:t>can</w:t>
      </w:r>
      <w:r>
        <w:rPr>
          <w:spacing w:val="-12"/>
        </w:rPr>
        <w:t xml:space="preserve"> </w:t>
      </w:r>
      <w:r>
        <w:t>cause</w:t>
      </w:r>
      <w:r>
        <w:rPr>
          <w:spacing w:val="-11"/>
        </w:rPr>
        <w:t xml:space="preserve"> </w:t>
      </w:r>
      <w:r>
        <w:t>significant loss of strength and/or durability. However, the damage may not be detectable by visual inspection. Repeated overloading will result in similar damage as that caused by cyclic fatigue as described in the next section 4.2. Shock loading may cause internal melting of</w:t>
      </w:r>
      <w:r>
        <w:rPr>
          <w:spacing w:val="-20"/>
        </w:rPr>
        <w:t xml:space="preserve"> </w:t>
      </w:r>
      <w:r>
        <w:t>fibre.</w:t>
      </w:r>
    </w:p>
    <w:p w14:paraId="6CBE19D5" w14:textId="77777777" w:rsidR="00D461FA" w:rsidRDefault="00D461FA">
      <w:pPr>
        <w:pStyle w:val="BodyText"/>
        <w:spacing w:before="10"/>
        <w:rPr>
          <w:sz w:val="34"/>
        </w:rPr>
      </w:pPr>
    </w:p>
    <w:p w14:paraId="10A8F97B" w14:textId="77777777" w:rsidR="00935EF5" w:rsidRDefault="00A279E1">
      <w:pPr>
        <w:pStyle w:val="Heading3"/>
        <w:numPr>
          <w:ilvl w:val="2"/>
          <w:numId w:val="1"/>
        </w:numPr>
        <w:tabs>
          <w:tab w:val="left" w:pos="1933"/>
        </w:tabs>
        <w:jc w:val="both"/>
      </w:pPr>
      <w:bookmarkStart w:id="324" w:name="8.4.2_Cyclic_Tension_Wear"/>
      <w:bookmarkStart w:id="325" w:name="_bookmark42"/>
      <w:bookmarkEnd w:id="324"/>
      <w:bookmarkEnd w:id="325"/>
      <w:r>
        <w:t>Cyclic Tension</w:t>
      </w:r>
      <w:r>
        <w:rPr>
          <w:spacing w:val="-9"/>
        </w:rPr>
        <w:t xml:space="preserve"> </w:t>
      </w:r>
      <w:r>
        <w:t>Wear</w:t>
      </w:r>
    </w:p>
    <w:p w14:paraId="10A8F97C" w14:textId="77777777" w:rsidR="00935EF5" w:rsidRDefault="00A279E1">
      <w:pPr>
        <w:pStyle w:val="BodyText"/>
        <w:spacing w:before="114"/>
        <w:ind w:left="895" w:right="250"/>
        <w:jc w:val="both"/>
      </w:pPr>
      <w:r>
        <w:rPr>
          <w:noProof/>
        </w:rPr>
        <w:drawing>
          <wp:anchor distT="0" distB="0" distL="0" distR="0" simplePos="0" relativeHeight="251628544" behindDoc="0" locked="0" layoutInCell="1" allowOverlap="1" wp14:anchorId="10A8FAF5" wp14:editId="10A8FAF6">
            <wp:simplePos x="0" y="0"/>
            <wp:positionH relativeFrom="page">
              <wp:posOffset>2370454</wp:posOffset>
            </wp:positionH>
            <wp:positionV relativeFrom="paragraph">
              <wp:posOffset>992191</wp:posOffset>
            </wp:positionV>
            <wp:extent cx="3280908" cy="2206752"/>
            <wp:effectExtent l="0" t="0" r="0" b="0"/>
            <wp:wrapTopAndBottom/>
            <wp:docPr id="131"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67.jpeg"/>
                    <pic:cNvPicPr/>
                  </pic:nvPicPr>
                  <pic:blipFill>
                    <a:blip r:embed="rId50" cstate="print"/>
                    <a:stretch>
                      <a:fillRect/>
                    </a:stretch>
                  </pic:blipFill>
                  <pic:spPr>
                    <a:xfrm>
                      <a:off x="0" y="0"/>
                      <a:ext cx="3280908" cy="2206752"/>
                    </a:xfrm>
                    <a:prstGeom prst="rect">
                      <a:avLst/>
                    </a:prstGeom>
                  </pic:spPr>
                </pic:pic>
              </a:graphicData>
            </a:graphic>
          </wp:anchor>
        </w:drawing>
      </w:r>
      <w:bookmarkStart w:id="326" w:name="Ropes_that_are_cycled_for_long_periods_o"/>
      <w:bookmarkEnd w:id="326"/>
      <w:r>
        <w:t>Ropes</w:t>
      </w:r>
      <w:r>
        <w:rPr>
          <w:spacing w:val="-9"/>
        </w:rPr>
        <w:t xml:space="preserve"> </w:t>
      </w:r>
      <w:r>
        <w:t>that</w:t>
      </w:r>
      <w:r>
        <w:rPr>
          <w:spacing w:val="-9"/>
        </w:rPr>
        <w:t xml:space="preserve"> </w:t>
      </w:r>
      <w:r>
        <w:t>are</w:t>
      </w:r>
      <w:r>
        <w:rPr>
          <w:spacing w:val="-8"/>
        </w:rPr>
        <w:t xml:space="preserve"> </w:t>
      </w:r>
      <w:r>
        <w:t>cycled</w:t>
      </w:r>
      <w:r>
        <w:rPr>
          <w:spacing w:val="-8"/>
        </w:rPr>
        <w:t xml:space="preserve"> </w:t>
      </w:r>
      <w:r>
        <w:t>for</w:t>
      </w:r>
      <w:r>
        <w:rPr>
          <w:spacing w:val="-8"/>
        </w:rPr>
        <w:t xml:space="preserve"> </w:t>
      </w:r>
      <w:r>
        <w:t>long</w:t>
      </w:r>
      <w:r>
        <w:rPr>
          <w:spacing w:val="-8"/>
        </w:rPr>
        <w:t xml:space="preserve"> </w:t>
      </w:r>
      <w:r>
        <w:t>periods</w:t>
      </w:r>
      <w:r>
        <w:rPr>
          <w:spacing w:val="-8"/>
        </w:rPr>
        <w:t xml:space="preserve"> </w:t>
      </w:r>
      <w:r>
        <w:t>of</w:t>
      </w:r>
      <w:r>
        <w:rPr>
          <w:spacing w:val="-8"/>
        </w:rPr>
        <w:t xml:space="preserve"> </w:t>
      </w:r>
      <w:r>
        <w:t>time</w:t>
      </w:r>
      <w:r>
        <w:rPr>
          <w:spacing w:val="-9"/>
        </w:rPr>
        <w:t xml:space="preserve"> </w:t>
      </w:r>
      <w:r>
        <w:t>within</w:t>
      </w:r>
      <w:r>
        <w:rPr>
          <w:spacing w:val="-9"/>
        </w:rPr>
        <w:t xml:space="preserve"> </w:t>
      </w:r>
      <w:r>
        <w:t>a</w:t>
      </w:r>
      <w:r>
        <w:rPr>
          <w:spacing w:val="-8"/>
        </w:rPr>
        <w:t xml:space="preserve"> </w:t>
      </w:r>
      <w:r>
        <w:t>normal</w:t>
      </w:r>
      <w:r>
        <w:rPr>
          <w:spacing w:val="-8"/>
        </w:rPr>
        <w:t xml:space="preserve"> </w:t>
      </w:r>
      <w:r>
        <w:t>working</w:t>
      </w:r>
      <w:r>
        <w:rPr>
          <w:spacing w:val="-8"/>
        </w:rPr>
        <w:t xml:space="preserve"> </w:t>
      </w:r>
      <w:r>
        <w:t>load</w:t>
      </w:r>
      <w:r>
        <w:rPr>
          <w:spacing w:val="-10"/>
        </w:rPr>
        <w:t xml:space="preserve"> </w:t>
      </w:r>
      <w:r>
        <w:t>range</w:t>
      </w:r>
      <w:r>
        <w:rPr>
          <w:spacing w:val="-8"/>
        </w:rPr>
        <w:t xml:space="preserve"> </w:t>
      </w:r>
      <w:r>
        <w:t>will</w:t>
      </w:r>
      <w:r>
        <w:rPr>
          <w:spacing w:val="-7"/>
        </w:rPr>
        <w:t xml:space="preserve"> </w:t>
      </w:r>
      <w:r>
        <w:t>gradually lose</w:t>
      </w:r>
      <w:r>
        <w:rPr>
          <w:spacing w:val="-16"/>
        </w:rPr>
        <w:t xml:space="preserve"> </w:t>
      </w:r>
      <w:r>
        <w:t>strength.</w:t>
      </w:r>
      <w:r>
        <w:rPr>
          <w:spacing w:val="-15"/>
        </w:rPr>
        <w:t xml:space="preserve"> </w:t>
      </w:r>
      <w:r>
        <w:t>See</w:t>
      </w:r>
      <w:r>
        <w:rPr>
          <w:spacing w:val="-15"/>
        </w:rPr>
        <w:t xml:space="preserve"> </w:t>
      </w:r>
      <w:r>
        <w:t>below</w:t>
      </w:r>
      <w:r>
        <w:rPr>
          <w:spacing w:val="-14"/>
        </w:rPr>
        <w:t xml:space="preserve"> </w:t>
      </w:r>
      <w:r>
        <w:t>figure</w:t>
      </w:r>
      <w:r>
        <w:rPr>
          <w:spacing w:val="-16"/>
        </w:rPr>
        <w:t xml:space="preserve"> </w:t>
      </w:r>
      <w:r>
        <w:t>where</w:t>
      </w:r>
      <w:r>
        <w:rPr>
          <w:spacing w:val="-15"/>
        </w:rPr>
        <w:t xml:space="preserve"> </w:t>
      </w:r>
      <w:r>
        <w:t>long</w:t>
      </w:r>
      <w:r>
        <w:rPr>
          <w:spacing w:val="-14"/>
        </w:rPr>
        <w:t xml:space="preserve"> </w:t>
      </w:r>
      <w:r>
        <w:t>term</w:t>
      </w:r>
      <w:r>
        <w:rPr>
          <w:spacing w:val="-15"/>
        </w:rPr>
        <w:t xml:space="preserve"> </w:t>
      </w:r>
      <w:r>
        <w:t>loading</w:t>
      </w:r>
      <w:r>
        <w:rPr>
          <w:spacing w:val="-15"/>
        </w:rPr>
        <w:t xml:space="preserve"> </w:t>
      </w:r>
      <w:r>
        <w:t>and</w:t>
      </w:r>
      <w:r>
        <w:rPr>
          <w:spacing w:val="-14"/>
        </w:rPr>
        <w:t xml:space="preserve"> </w:t>
      </w:r>
      <w:r>
        <w:t>unloading</w:t>
      </w:r>
      <w:r>
        <w:rPr>
          <w:spacing w:val="-15"/>
        </w:rPr>
        <w:t xml:space="preserve"> </w:t>
      </w:r>
      <w:r>
        <w:t>has</w:t>
      </w:r>
      <w:r>
        <w:rPr>
          <w:spacing w:val="-14"/>
        </w:rPr>
        <w:t xml:space="preserve"> </w:t>
      </w:r>
      <w:r>
        <w:t>caused</w:t>
      </w:r>
      <w:r>
        <w:rPr>
          <w:spacing w:val="-15"/>
        </w:rPr>
        <w:t xml:space="preserve"> </w:t>
      </w:r>
      <w:r>
        <w:t>a</w:t>
      </w:r>
      <w:r>
        <w:rPr>
          <w:spacing w:val="-14"/>
        </w:rPr>
        <w:t xml:space="preserve"> </w:t>
      </w:r>
      <w:r>
        <w:t>breakdown of</w:t>
      </w:r>
      <w:r>
        <w:rPr>
          <w:spacing w:val="-18"/>
        </w:rPr>
        <w:t xml:space="preserve"> </w:t>
      </w:r>
      <w:r>
        <w:t>yarns</w:t>
      </w:r>
      <w:r>
        <w:rPr>
          <w:spacing w:val="-18"/>
        </w:rPr>
        <w:t xml:space="preserve"> </w:t>
      </w:r>
      <w:r>
        <w:t>in</w:t>
      </w:r>
      <w:r>
        <w:rPr>
          <w:spacing w:val="-18"/>
        </w:rPr>
        <w:t xml:space="preserve"> </w:t>
      </w:r>
      <w:r>
        <w:t>the</w:t>
      </w:r>
      <w:r>
        <w:rPr>
          <w:spacing w:val="-16"/>
        </w:rPr>
        <w:t xml:space="preserve"> </w:t>
      </w:r>
      <w:r>
        <w:t>outer</w:t>
      </w:r>
      <w:r>
        <w:rPr>
          <w:spacing w:val="-18"/>
        </w:rPr>
        <w:t xml:space="preserve"> </w:t>
      </w:r>
      <w:r>
        <w:t>braid</w:t>
      </w:r>
      <w:r>
        <w:rPr>
          <w:spacing w:val="-19"/>
        </w:rPr>
        <w:t xml:space="preserve"> </w:t>
      </w:r>
      <w:r>
        <w:t>of</w:t>
      </w:r>
      <w:r>
        <w:rPr>
          <w:spacing w:val="-19"/>
        </w:rPr>
        <w:t xml:space="preserve"> </w:t>
      </w:r>
      <w:r>
        <w:t>a</w:t>
      </w:r>
      <w:r>
        <w:rPr>
          <w:spacing w:val="-16"/>
        </w:rPr>
        <w:t xml:space="preserve"> </w:t>
      </w:r>
      <w:r>
        <w:t>double</w:t>
      </w:r>
      <w:r>
        <w:rPr>
          <w:spacing w:val="-19"/>
        </w:rPr>
        <w:t xml:space="preserve"> </w:t>
      </w:r>
      <w:r>
        <w:t>braided</w:t>
      </w:r>
      <w:r>
        <w:rPr>
          <w:spacing w:val="-18"/>
        </w:rPr>
        <w:t xml:space="preserve"> </w:t>
      </w:r>
      <w:r>
        <w:t>rope</w:t>
      </w:r>
      <w:r>
        <w:rPr>
          <w:spacing w:val="-19"/>
        </w:rPr>
        <w:t xml:space="preserve"> </w:t>
      </w:r>
      <w:r>
        <w:t>(lower</w:t>
      </w:r>
      <w:r>
        <w:rPr>
          <w:spacing w:val="-17"/>
        </w:rPr>
        <w:t xml:space="preserve"> </w:t>
      </w:r>
      <w:r>
        <w:t>picture).</w:t>
      </w:r>
      <w:r>
        <w:rPr>
          <w:spacing w:val="-18"/>
        </w:rPr>
        <w:t xml:space="preserve"> </w:t>
      </w:r>
      <w:r>
        <w:t>This</w:t>
      </w:r>
      <w:r>
        <w:rPr>
          <w:spacing w:val="-17"/>
        </w:rPr>
        <w:t xml:space="preserve"> </w:t>
      </w:r>
      <w:r>
        <w:t>rope</w:t>
      </w:r>
      <w:r>
        <w:rPr>
          <w:spacing w:val="-18"/>
        </w:rPr>
        <w:t xml:space="preserve"> </w:t>
      </w:r>
      <w:r>
        <w:t>was</w:t>
      </w:r>
      <w:r>
        <w:rPr>
          <w:spacing w:val="-17"/>
        </w:rPr>
        <w:t xml:space="preserve"> </w:t>
      </w:r>
      <w:r>
        <w:t>also</w:t>
      </w:r>
      <w:r>
        <w:rPr>
          <w:spacing w:val="-19"/>
        </w:rPr>
        <w:t xml:space="preserve"> </w:t>
      </w:r>
      <w:r>
        <w:t>extremely hard due to internal compaction of broken fibres. Compare to the upper picture of relatively new rope which was soft and</w:t>
      </w:r>
      <w:r>
        <w:rPr>
          <w:spacing w:val="-3"/>
        </w:rPr>
        <w:t xml:space="preserve"> </w:t>
      </w:r>
      <w:r>
        <w:t>flexible.</w:t>
      </w:r>
    </w:p>
    <w:p w14:paraId="10A8F97D" w14:textId="77777777" w:rsidR="00935EF5" w:rsidRDefault="00A279E1">
      <w:pPr>
        <w:pStyle w:val="Heading1"/>
        <w:spacing w:line="234" w:lineRule="exact"/>
        <w:jc w:val="both"/>
      </w:pPr>
      <w:r>
        <w:t>Fibre Abrasion – Cyclic Tension</w:t>
      </w:r>
    </w:p>
    <w:p w14:paraId="10A8F97E" w14:textId="77777777" w:rsidR="00935EF5" w:rsidRDefault="00A279E1">
      <w:pPr>
        <w:pStyle w:val="Heading2"/>
        <w:jc w:val="both"/>
      </w:pPr>
      <w:bookmarkStart w:id="327" w:name="Undamaged_-_Upper_Photo"/>
      <w:bookmarkEnd w:id="327"/>
      <w:r>
        <w:t>Undamaged - Upper Photo</w:t>
      </w:r>
    </w:p>
    <w:p w14:paraId="10A8F97F" w14:textId="77777777" w:rsidR="00935EF5" w:rsidRDefault="00A279E1">
      <w:pPr>
        <w:pStyle w:val="BodyText"/>
        <w:spacing w:before="118"/>
        <w:ind w:left="895" w:right="252"/>
        <w:jc w:val="both"/>
      </w:pPr>
      <w:bookmarkStart w:id="328" w:name="Braided_ropes_develop_many_broken_filame"/>
      <w:bookmarkEnd w:id="328"/>
      <w:r>
        <w:t>Braided ropes develop many broken filaments at the crossover points of strands in the braid due to fibre-on-fibre abrasion. Below figure shows extreme examples of braided ropes that exhibit excessive damage from frequent loading and unloading.</w:t>
      </w:r>
    </w:p>
    <w:p w14:paraId="10A8F989" w14:textId="77777777" w:rsidR="00935EF5" w:rsidRDefault="00935EF5">
      <w:pPr>
        <w:pStyle w:val="BodyText"/>
        <w:spacing w:before="11"/>
        <w:rPr>
          <w:sz w:val="29"/>
        </w:rPr>
      </w:pPr>
    </w:p>
    <w:p w14:paraId="10A8F98A" w14:textId="77777777" w:rsidR="00935EF5" w:rsidRDefault="00A279E1">
      <w:pPr>
        <w:pStyle w:val="Heading1"/>
        <w:spacing w:before="101" w:line="277" w:lineRule="exact"/>
      </w:pPr>
      <w:bookmarkStart w:id="329" w:name="Fibre_Abrasion_–_Cyclic_Tension"/>
      <w:bookmarkEnd w:id="329"/>
      <w:r>
        <w:t>Fibre Abrasion – Cyclic Tension</w:t>
      </w:r>
    </w:p>
    <w:p w14:paraId="10A8F98B" w14:textId="77777777" w:rsidR="00935EF5" w:rsidRDefault="00A279E1">
      <w:pPr>
        <w:pStyle w:val="Heading2"/>
        <w:ind w:left="4542"/>
      </w:pPr>
      <w:bookmarkStart w:id="330" w:name="(extreme_wear)"/>
      <w:bookmarkEnd w:id="330"/>
      <w:r>
        <w:t>(extreme wear)</w:t>
      </w:r>
    </w:p>
    <w:p w14:paraId="10A8F98C" w14:textId="77777777" w:rsidR="00935EF5" w:rsidRDefault="00A279E1">
      <w:pPr>
        <w:pStyle w:val="BodyText"/>
        <w:spacing w:before="120"/>
        <w:ind w:left="895"/>
      </w:pPr>
      <w:r>
        <w:rPr>
          <w:noProof/>
        </w:rPr>
        <w:drawing>
          <wp:anchor distT="0" distB="0" distL="0" distR="0" simplePos="0" relativeHeight="251629568" behindDoc="0" locked="0" layoutInCell="1" allowOverlap="1" wp14:anchorId="10A8FAF7" wp14:editId="10A8FAF8">
            <wp:simplePos x="0" y="0"/>
            <wp:positionH relativeFrom="page">
              <wp:posOffset>1860930</wp:posOffset>
            </wp:positionH>
            <wp:positionV relativeFrom="paragraph">
              <wp:posOffset>489428</wp:posOffset>
            </wp:positionV>
            <wp:extent cx="4277659" cy="1833562"/>
            <wp:effectExtent l="0" t="0" r="0" b="0"/>
            <wp:wrapTopAndBottom/>
            <wp:docPr id="13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68.png"/>
                    <pic:cNvPicPr/>
                  </pic:nvPicPr>
                  <pic:blipFill>
                    <a:blip r:embed="rId51" cstate="print"/>
                    <a:stretch>
                      <a:fillRect/>
                    </a:stretch>
                  </pic:blipFill>
                  <pic:spPr>
                    <a:xfrm>
                      <a:off x="0" y="0"/>
                      <a:ext cx="4277659" cy="1833562"/>
                    </a:xfrm>
                    <a:prstGeom prst="rect">
                      <a:avLst/>
                    </a:prstGeom>
                  </pic:spPr>
                </pic:pic>
              </a:graphicData>
            </a:graphic>
          </wp:anchor>
        </w:drawing>
      </w:r>
      <w:bookmarkStart w:id="331" w:name="For_braided_ropes,_broken_filaments_with"/>
      <w:bookmarkEnd w:id="331"/>
      <w:r>
        <w:t>For braided ropes, broken filaments within the rope can also mat, entangle and/or leave a powdery residue. See below figure for exposing the inside of the structure.</w:t>
      </w:r>
    </w:p>
    <w:p w14:paraId="10A8F98D" w14:textId="77777777" w:rsidR="00935EF5" w:rsidRDefault="00A279E1">
      <w:pPr>
        <w:pStyle w:val="Heading4"/>
        <w:spacing w:line="242" w:lineRule="exact"/>
        <w:ind w:left="900" w:right="257"/>
        <w:jc w:val="center"/>
      </w:pPr>
      <w:bookmarkStart w:id="332" w:name="Inter-Strand_Abrasion"/>
      <w:bookmarkEnd w:id="332"/>
      <w:r>
        <w:lastRenderedPageBreak/>
        <w:t>Inter-Strand Abrasion</w:t>
      </w:r>
    </w:p>
    <w:p w14:paraId="10A8F98E" w14:textId="77777777" w:rsidR="00935EF5" w:rsidRDefault="00A279E1">
      <w:pPr>
        <w:pStyle w:val="BodyText"/>
        <w:ind w:left="895" w:right="258"/>
        <w:jc w:val="center"/>
      </w:pPr>
      <w:bookmarkStart w:id="333" w:name="(Exposed_internal_area_reveals_wear_at_s"/>
      <w:bookmarkEnd w:id="333"/>
      <w:r>
        <w:t>(Exposed internal area reveals wear at strand internal contact points)</w:t>
      </w:r>
    </w:p>
    <w:p w14:paraId="10A8F98F" w14:textId="77777777" w:rsidR="00935EF5" w:rsidRDefault="00A279E1">
      <w:pPr>
        <w:pStyle w:val="BodyText"/>
        <w:spacing w:before="119"/>
        <w:ind w:left="895" w:right="290"/>
      </w:pPr>
      <w:r>
        <w:rPr>
          <w:noProof/>
        </w:rPr>
        <w:drawing>
          <wp:anchor distT="0" distB="0" distL="0" distR="0" simplePos="0" relativeHeight="251630592" behindDoc="0" locked="0" layoutInCell="1" allowOverlap="1" wp14:anchorId="10A8FAF9" wp14:editId="10A8FAFA">
            <wp:simplePos x="0" y="0"/>
            <wp:positionH relativeFrom="page">
              <wp:posOffset>1522730</wp:posOffset>
            </wp:positionH>
            <wp:positionV relativeFrom="paragraph">
              <wp:posOffset>489185</wp:posOffset>
            </wp:positionV>
            <wp:extent cx="4515156" cy="1844039"/>
            <wp:effectExtent l="0" t="0" r="0" b="0"/>
            <wp:wrapTopAndBottom/>
            <wp:docPr id="135"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69.jpeg"/>
                    <pic:cNvPicPr/>
                  </pic:nvPicPr>
                  <pic:blipFill>
                    <a:blip r:embed="rId52" cstate="print"/>
                    <a:stretch>
                      <a:fillRect/>
                    </a:stretch>
                  </pic:blipFill>
                  <pic:spPr>
                    <a:xfrm>
                      <a:off x="0" y="0"/>
                      <a:ext cx="4515156" cy="1844039"/>
                    </a:xfrm>
                    <a:prstGeom prst="rect">
                      <a:avLst/>
                    </a:prstGeom>
                  </pic:spPr>
                </pic:pic>
              </a:graphicData>
            </a:graphic>
          </wp:anchor>
        </w:drawing>
      </w:r>
      <w:bookmarkStart w:id="334" w:name="For_3_strands_twisted_and_8-strand_plait"/>
      <w:bookmarkEnd w:id="334"/>
      <w:r>
        <w:t>For 3 strands twisted and 8-strand plaited ropes most of the wear will occur on the inside of the rope where the strands rub on each other.</w:t>
      </w:r>
    </w:p>
    <w:p w14:paraId="10A8F990" w14:textId="77777777" w:rsidR="00935EF5" w:rsidRDefault="00A279E1">
      <w:pPr>
        <w:pStyle w:val="Heading4"/>
        <w:spacing w:line="242" w:lineRule="exact"/>
        <w:ind w:left="900" w:right="256"/>
        <w:jc w:val="center"/>
      </w:pPr>
      <w:bookmarkStart w:id="335" w:name="Matted_Internal_Yarns"/>
      <w:bookmarkEnd w:id="335"/>
      <w:r>
        <w:t>Matted Internal Yarns</w:t>
      </w:r>
    </w:p>
    <w:p w14:paraId="10A8F991" w14:textId="77777777" w:rsidR="00935EF5" w:rsidRDefault="00A279E1">
      <w:pPr>
        <w:pStyle w:val="BodyText"/>
        <w:ind w:left="496" w:right="258"/>
        <w:jc w:val="center"/>
      </w:pPr>
      <w:bookmarkStart w:id="336" w:name="(Exposed_stands_reveal_internal_matting)"/>
      <w:bookmarkEnd w:id="336"/>
      <w:r>
        <w:t>(Exposed stands reveal internal matting)</w:t>
      </w:r>
    </w:p>
    <w:p w14:paraId="10A8F992" w14:textId="77777777" w:rsidR="00935EF5" w:rsidRDefault="00A279E1">
      <w:pPr>
        <w:pStyle w:val="BodyText"/>
        <w:spacing w:before="120"/>
        <w:ind w:left="900" w:right="258"/>
        <w:jc w:val="center"/>
      </w:pPr>
      <w:bookmarkStart w:id="337" w:name="Wirelay_ropes_usually_have_a_non-load_be"/>
      <w:bookmarkEnd w:id="337"/>
      <w:r>
        <w:t>Wirelay ropes usually have a non-load bearing jacket and must be examined under the jacket. Broken filaments, powdery residue or fusion may be observed if the interior can be examined.</w:t>
      </w:r>
    </w:p>
    <w:p w14:paraId="10A8F993" w14:textId="77777777" w:rsidR="00935EF5" w:rsidRDefault="00935EF5">
      <w:pPr>
        <w:pStyle w:val="BodyText"/>
        <w:rPr>
          <w:sz w:val="26"/>
        </w:rPr>
      </w:pPr>
    </w:p>
    <w:p w14:paraId="10A8F994" w14:textId="77777777" w:rsidR="00935EF5" w:rsidRDefault="00935EF5">
      <w:pPr>
        <w:pStyle w:val="BodyText"/>
        <w:spacing w:before="4"/>
        <w:rPr>
          <w:sz w:val="25"/>
        </w:rPr>
      </w:pPr>
    </w:p>
    <w:p w14:paraId="10A8F995" w14:textId="77777777" w:rsidR="00935EF5" w:rsidRDefault="00A279E1">
      <w:pPr>
        <w:pStyle w:val="ListParagraph"/>
        <w:numPr>
          <w:ilvl w:val="2"/>
          <w:numId w:val="1"/>
        </w:numPr>
        <w:tabs>
          <w:tab w:val="left" w:pos="1932"/>
          <w:tab w:val="left" w:pos="1933"/>
        </w:tabs>
        <w:spacing w:before="0"/>
        <w:rPr>
          <w:i/>
          <w:sz w:val="23"/>
        </w:rPr>
      </w:pPr>
      <w:bookmarkStart w:id="338" w:name="8.4.3_External_Abrasion"/>
      <w:bookmarkStart w:id="339" w:name="_bookmark43"/>
      <w:bookmarkEnd w:id="338"/>
      <w:bookmarkEnd w:id="339"/>
      <w:r>
        <w:rPr>
          <w:i/>
          <w:sz w:val="23"/>
        </w:rPr>
        <w:t>External</w:t>
      </w:r>
      <w:r>
        <w:rPr>
          <w:i/>
          <w:spacing w:val="-5"/>
          <w:sz w:val="23"/>
        </w:rPr>
        <w:t xml:space="preserve"> </w:t>
      </w:r>
      <w:r>
        <w:rPr>
          <w:i/>
          <w:sz w:val="23"/>
        </w:rPr>
        <w:t>Abrasion</w:t>
      </w:r>
    </w:p>
    <w:p w14:paraId="10A8F996" w14:textId="77777777" w:rsidR="00935EF5" w:rsidRDefault="00A279E1">
      <w:pPr>
        <w:pStyle w:val="BodyText"/>
        <w:spacing w:before="116"/>
        <w:ind w:left="895"/>
      </w:pPr>
      <w:bookmarkStart w:id="340" w:name="Most_external_abrasion_is_localized._Gou"/>
      <w:bookmarkEnd w:id="340"/>
      <w:r>
        <w:t>Most external abrasion is localized. Gouges and strips along one side of the rope are common; these display cut fibres and are often accompanied by fusion.</w:t>
      </w:r>
    </w:p>
    <w:p w14:paraId="10A8F998" w14:textId="77777777" w:rsidR="00935EF5" w:rsidRDefault="00935EF5">
      <w:pPr>
        <w:pStyle w:val="BodyText"/>
        <w:rPr>
          <w:sz w:val="20"/>
        </w:rPr>
      </w:pPr>
    </w:p>
    <w:p w14:paraId="10A8F9A1" w14:textId="77777777" w:rsidR="00935EF5" w:rsidRDefault="00935EF5">
      <w:pPr>
        <w:pStyle w:val="BodyText"/>
        <w:rPr>
          <w:sz w:val="20"/>
        </w:rPr>
      </w:pPr>
    </w:p>
    <w:p w14:paraId="10A8F9A2" w14:textId="77777777" w:rsidR="00935EF5" w:rsidRDefault="00935EF5">
      <w:pPr>
        <w:pStyle w:val="BodyText"/>
        <w:spacing w:before="11"/>
        <w:rPr>
          <w:sz w:val="15"/>
        </w:rPr>
      </w:pPr>
    </w:p>
    <w:p w14:paraId="10A8F9A3" w14:textId="77777777" w:rsidR="00935EF5" w:rsidRDefault="00A279E1">
      <w:pPr>
        <w:pStyle w:val="Heading4"/>
        <w:spacing w:before="99"/>
        <w:ind w:left="0" w:right="3433"/>
        <w:jc w:val="right"/>
      </w:pPr>
      <w:r>
        <w:rPr>
          <w:noProof/>
        </w:rPr>
        <w:drawing>
          <wp:anchor distT="0" distB="0" distL="0" distR="0" simplePos="0" relativeHeight="251631616" behindDoc="0" locked="0" layoutInCell="1" allowOverlap="1" wp14:anchorId="10A8FAFB" wp14:editId="10A8FAFC">
            <wp:simplePos x="0" y="0"/>
            <wp:positionH relativeFrom="page">
              <wp:posOffset>1203642</wp:posOffset>
            </wp:positionH>
            <wp:positionV relativeFrom="paragraph">
              <wp:posOffset>307636</wp:posOffset>
            </wp:positionV>
            <wp:extent cx="5127890" cy="2464784"/>
            <wp:effectExtent l="0" t="0" r="0" b="0"/>
            <wp:wrapTopAndBottom/>
            <wp:docPr id="137"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70.jpeg"/>
                    <pic:cNvPicPr/>
                  </pic:nvPicPr>
                  <pic:blipFill>
                    <a:blip r:embed="rId53" cstate="print"/>
                    <a:stretch>
                      <a:fillRect/>
                    </a:stretch>
                  </pic:blipFill>
                  <pic:spPr>
                    <a:xfrm>
                      <a:off x="0" y="0"/>
                      <a:ext cx="5127890" cy="2464784"/>
                    </a:xfrm>
                    <a:prstGeom prst="rect">
                      <a:avLst/>
                    </a:prstGeom>
                  </pic:spPr>
                </pic:pic>
              </a:graphicData>
            </a:graphic>
          </wp:anchor>
        </w:drawing>
      </w:r>
      <w:bookmarkStart w:id="341" w:name="Uniform_Surface_Abrasion"/>
      <w:bookmarkEnd w:id="341"/>
      <w:r>
        <w:t>Uniform Surface Abrasion</w:t>
      </w:r>
    </w:p>
    <w:p w14:paraId="10A8F9A4" w14:textId="77777777" w:rsidR="00935EF5" w:rsidRDefault="00A279E1">
      <w:pPr>
        <w:spacing w:before="94" w:after="119"/>
        <w:ind w:right="3504"/>
        <w:jc w:val="right"/>
        <w:rPr>
          <w:b/>
        </w:rPr>
      </w:pPr>
      <w:bookmarkStart w:id="342" w:name="Extensive_External_Abrasion"/>
      <w:bookmarkEnd w:id="342"/>
      <w:r>
        <w:rPr>
          <w:b/>
        </w:rPr>
        <w:t>Extensive External</w:t>
      </w:r>
      <w:r>
        <w:rPr>
          <w:b/>
          <w:spacing w:val="-9"/>
        </w:rPr>
        <w:t xml:space="preserve"> </w:t>
      </w:r>
      <w:r>
        <w:rPr>
          <w:b/>
        </w:rPr>
        <w:t>Abrasion</w:t>
      </w:r>
    </w:p>
    <w:p w14:paraId="10A8F9A5" w14:textId="77777777" w:rsidR="00935EF5" w:rsidRDefault="00A279E1">
      <w:pPr>
        <w:pStyle w:val="BodyText"/>
        <w:ind w:left="1303"/>
        <w:rPr>
          <w:sz w:val="20"/>
        </w:rPr>
      </w:pPr>
      <w:r>
        <w:rPr>
          <w:noProof/>
          <w:sz w:val="20"/>
        </w:rPr>
        <w:lastRenderedPageBreak/>
        <w:drawing>
          <wp:inline distT="0" distB="0" distL="0" distR="0" wp14:anchorId="10A8FAFD" wp14:editId="10A8FAFE">
            <wp:extent cx="5068721" cy="2940367"/>
            <wp:effectExtent l="0" t="0" r="0" b="0"/>
            <wp:docPr id="139"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1.jpeg"/>
                    <pic:cNvPicPr/>
                  </pic:nvPicPr>
                  <pic:blipFill>
                    <a:blip r:embed="rId54" cstate="print"/>
                    <a:stretch>
                      <a:fillRect/>
                    </a:stretch>
                  </pic:blipFill>
                  <pic:spPr>
                    <a:xfrm>
                      <a:off x="0" y="0"/>
                      <a:ext cx="5068721" cy="2940367"/>
                    </a:xfrm>
                    <a:prstGeom prst="rect">
                      <a:avLst/>
                    </a:prstGeom>
                  </pic:spPr>
                </pic:pic>
              </a:graphicData>
            </a:graphic>
          </wp:inline>
        </w:drawing>
      </w:r>
    </w:p>
    <w:p w14:paraId="10A8F9A7" w14:textId="42AE7FD1" w:rsidR="00F829D0" w:rsidRDefault="00A279E1" w:rsidP="00F829D0">
      <w:pPr>
        <w:spacing w:before="118"/>
        <w:ind w:right="3525"/>
        <w:jc w:val="right"/>
        <w:sectPr w:rsidR="00F829D0" w:rsidSect="00502F4C">
          <w:pgSz w:w="11910" w:h="16840"/>
          <w:pgMar w:top="1580" w:right="900" w:bottom="1420" w:left="660" w:header="340" w:footer="1143" w:gutter="0"/>
          <w:cols w:space="720"/>
          <w:docGrid w:linePitch="299"/>
        </w:sectPr>
      </w:pPr>
      <w:r>
        <w:rPr>
          <w:b/>
        </w:rPr>
        <w:t>Localized External</w:t>
      </w:r>
      <w:r>
        <w:rPr>
          <w:b/>
          <w:spacing w:val="-13"/>
        </w:rPr>
        <w:t xml:space="preserve"> </w:t>
      </w:r>
      <w:r>
        <w:rPr>
          <w:b/>
        </w:rPr>
        <w:t>Abrasion</w:t>
      </w:r>
    </w:p>
    <w:p w14:paraId="10A8F9A8" w14:textId="77777777" w:rsidR="00935EF5" w:rsidRDefault="00A279E1">
      <w:pPr>
        <w:pStyle w:val="BodyText"/>
        <w:ind w:left="1361"/>
        <w:rPr>
          <w:sz w:val="20"/>
        </w:rPr>
      </w:pPr>
      <w:r>
        <w:rPr>
          <w:noProof/>
          <w:sz w:val="20"/>
        </w:rPr>
        <w:lastRenderedPageBreak/>
        <w:drawing>
          <wp:inline distT="0" distB="0" distL="0" distR="0" wp14:anchorId="10A8FAFF" wp14:editId="10A8FB00">
            <wp:extent cx="4988326" cy="2435352"/>
            <wp:effectExtent l="0" t="0" r="0" b="0"/>
            <wp:docPr id="141"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2.jpeg"/>
                    <pic:cNvPicPr/>
                  </pic:nvPicPr>
                  <pic:blipFill>
                    <a:blip r:embed="rId55" cstate="print"/>
                    <a:stretch>
                      <a:fillRect/>
                    </a:stretch>
                  </pic:blipFill>
                  <pic:spPr>
                    <a:xfrm>
                      <a:off x="0" y="0"/>
                      <a:ext cx="4988326" cy="2435352"/>
                    </a:xfrm>
                    <a:prstGeom prst="rect">
                      <a:avLst/>
                    </a:prstGeom>
                  </pic:spPr>
                </pic:pic>
              </a:graphicData>
            </a:graphic>
          </wp:inline>
        </w:drawing>
      </w:r>
    </w:p>
    <w:p w14:paraId="10A8F9A9" w14:textId="77777777" w:rsidR="00935EF5" w:rsidRDefault="00A279E1">
      <w:pPr>
        <w:spacing w:before="116"/>
        <w:ind w:left="3767"/>
        <w:rPr>
          <w:b/>
        </w:rPr>
      </w:pPr>
      <w:bookmarkStart w:id="343" w:name="Localized_External_Abrasion"/>
      <w:bookmarkEnd w:id="343"/>
      <w:r>
        <w:rPr>
          <w:b/>
        </w:rPr>
        <w:t>Localized External Abrasion</w:t>
      </w:r>
    </w:p>
    <w:p w14:paraId="10A8F9AA" w14:textId="77777777" w:rsidR="00935EF5" w:rsidRDefault="00A279E1">
      <w:pPr>
        <w:pStyle w:val="BodyText"/>
        <w:spacing w:before="120"/>
        <w:ind w:left="895"/>
      </w:pPr>
      <w:r>
        <w:rPr>
          <w:noProof/>
        </w:rPr>
        <w:drawing>
          <wp:anchor distT="0" distB="0" distL="0" distR="0" simplePos="0" relativeHeight="251632640" behindDoc="0" locked="0" layoutInCell="1" allowOverlap="1" wp14:anchorId="10A8FB01" wp14:editId="10A8FB02">
            <wp:simplePos x="0" y="0"/>
            <wp:positionH relativeFrom="page">
              <wp:posOffset>1750695</wp:posOffset>
            </wp:positionH>
            <wp:positionV relativeFrom="paragraph">
              <wp:posOffset>490033</wp:posOffset>
            </wp:positionV>
            <wp:extent cx="4041991" cy="2011679"/>
            <wp:effectExtent l="0" t="0" r="0" b="0"/>
            <wp:wrapTopAndBottom/>
            <wp:docPr id="143"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3.jpeg"/>
                    <pic:cNvPicPr/>
                  </pic:nvPicPr>
                  <pic:blipFill>
                    <a:blip r:embed="rId56" cstate="print"/>
                    <a:stretch>
                      <a:fillRect/>
                    </a:stretch>
                  </pic:blipFill>
                  <pic:spPr>
                    <a:xfrm>
                      <a:off x="0" y="0"/>
                      <a:ext cx="4041991" cy="2011679"/>
                    </a:xfrm>
                    <a:prstGeom prst="rect">
                      <a:avLst/>
                    </a:prstGeom>
                  </pic:spPr>
                </pic:pic>
              </a:graphicData>
            </a:graphic>
          </wp:anchor>
        </w:drawing>
      </w:r>
      <w:bookmarkStart w:id="344" w:name="The_surface_of_the_rope_may_be_melted_an"/>
      <w:bookmarkEnd w:id="344"/>
      <w:r>
        <w:t>The</w:t>
      </w:r>
      <w:r>
        <w:rPr>
          <w:spacing w:val="-12"/>
        </w:rPr>
        <w:t xml:space="preserve"> </w:t>
      </w:r>
      <w:r>
        <w:t>surface</w:t>
      </w:r>
      <w:r>
        <w:rPr>
          <w:spacing w:val="-10"/>
        </w:rPr>
        <w:t xml:space="preserve"> </w:t>
      </w:r>
      <w:r>
        <w:t>of</w:t>
      </w:r>
      <w:r>
        <w:rPr>
          <w:spacing w:val="-11"/>
        </w:rPr>
        <w:t xml:space="preserve"> </w:t>
      </w:r>
      <w:r>
        <w:t>the</w:t>
      </w:r>
      <w:r>
        <w:rPr>
          <w:spacing w:val="-11"/>
        </w:rPr>
        <w:t xml:space="preserve"> </w:t>
      </w:r>
      <w:r>
        <w:t>rope</w:t>
      </w:r>
      <w:r>
        <w:rPr>
          <w:spacing w:val="-10"/>
        </w:rPr>
        <w:t xml:space="preserve"> </w:t>
      </w:r>
      <w:r>
        <w:t>may</w:t>
      </w:r>
      <w:r>
        <w:rPr>
          <w:spacing w:val="-11"/>
        </w:rPr>
        <w:t xml:space="preserve"> </w:t>
      </w:r>
      <w:r>
        <w:t>be</w:t>
      </w:r>
      <w:r>
        <w:rPr>
          <w:spacing w:val="-12"/>
        </w:rPr>
        <w:t xml:space="preserve"> </w:t>
      </w:r>
      <w:r>
        <w:t>melted</w:t>
      </w:r>
      <w:r>
        <w:rPr>
          <w:spacing w:val="-12"/>
        </w:rPr>
        <w:t xml:space="preserve"> </w:t>
      </w:r>
      <w:r>
        <w:t>and</w:t>
      </w:r>
      <w:r>
        <w:rPr>
          <w:spacing w:val="-11"/>
        </w:rPr>
        <w:t xml:space="preserve"> </w:t>
      </w:r>
      <w:r>
        <w:t>appear</w:t>
      </w:r>
      <w:r>
        <w:rPr>
          <w:spacing w:val="-10"/>
        </w:rPr>
        <w:t xml:space="preserve"> </w:t>
      </w:r>
      <w:r>
        <w:t>black</w:t>
      </w:r>
      <w:r>
        <w:rPr>
          <w:spacing w:val="-11"/>
        </w:rPr>
        <w:t xml:space="preserve"> </w:t>
      </w:r>
      <w:r>
        <w:t>due</w:t>
      </w:r>
      <w:r>
        <w:rPr>
          <w:spacing w:val="-11"/>
        </w:rPr>
        <w:t xml:space="preserve"> </w:t>
      </w:r>
      <w:r>
        <w:t>to</w:t>
      </w:r>
      <w:r>
        <w:rPr>
          <w:spacing w:val="-12"/>
        </w:rPr>
        <w:t xml:space="preserve"> </w:t>
      </w:r>
      <w:r>
        <w:t>sliding</w:t>
      </w:r>
      <w:r>
        <w:rPr>
          <w:spacing w:val="-11"/>
        </w:rPr>
        <w:t xml:space="preserve"> </w:t>
      </w:r>
      <w:r>
        <w:t>while</w:t>
      </w:r>
      <w:r>
        <w:rPr>
          <w:spacing w:val="-10"/>
        </w:rPr>
        <w:t xml:space="preserve"> </w:t>
      </w:r>
      <w:r>
        <w:t>bent</w:t>
      </w:r>
      <w:r>
        <w:rPr>
          <w:spacing w:val="-11"/>
        </w:rPr>
        <w:t xml:space="preserve"> </w:t>
      </w:r>
      <w:r>
        <w:t>over</w:t>
      </w:r>
      <w:r>
        <w:rPr>
          <w:spacing w:val="-11"/>
        </w:rPr>
        <w:t xml:space="preserve"> </w:t>
      </w:r>
      <w:r>
        <w:t>surfaces when under high tension. See below</w:t>
      </w:r>
      <w:r>
        <w:rPr>
          <w:spacing w:val="-6"/>
        </w:rPr>
        <w:t xml:space="preserve"> </w:t>
      </w:r>
      <w:r>
        <w:t>figure</w:t>
      </w:r>
    </w:p>
    <w:p w14:paraId="10A8F9AB" w14:textId="77777777" w:rsidR="00935EF5" w:rsidRDefault="00A279E1">
      <w:pPr>
        <w:pStyle w:val="Heading1"/>
        <w:spacing w:before="87"/>
        <w:ind w:left="2933"/>
      </w:pPr>
      <w:bookmarkStart w:id="345" w:name="Burn_and_Melting_from_External_Abrasion"/>
      <w:bookmarkEnd w:id="345"/>
      <w:r>
        <w:t>Burn and Melting from External Abrasion</w:t>
      </w:r>
    </w:p>
    <w:p w14:paraId="10A8F9AC" w14:textId="77777777" w:rsidR="00935EF5" w:rsidRDefault="00A279E1">
      <w:pPr>
        <w:pStyle w:val="BodyText"/>
        <w:spacing w:before="121"/>
        <w:ind w:left="895"/>
      </w:pPr>
      <w:r>
        <w:rPr>
          <w:noProof/>
        </w:rPr>
        <w:drawing>
          <wp:anchor distT="0" distB="0" distL="0" distR="0" simplePos="0" relativeHeight="251633664" behindDoc="0" locked="0" layoutInCell="1" allowOverlap="1" wp14:anchorId="10A8FB03" wp14:editId="10A8FB04">
            <wp:simplePos x="0" y="0"/>
            <wp:positionH relativeFrom="page">
              <wp:posOffset>1767585</wp:posOffset>
            </wp:positionH>
            <wp:positionV relativeFrom="paragraph">
              <wp:posOffset>489780</wp:posOffset>
            </wp:positionV>
            <wp:extent cx="4034815" cy="2119312"/>
            <wp:effectExtent l="0" t="0" r="0" b="0"/>
            <wp:wrapTopAndBottom/>
            <wp:docPr id="145"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4.jpeg"/>
                    <pic:cNvPicPr/>
                  </pic:nvPicPr>
                  <pic:blipFill>
                    <a:blip r:embed="rId57" cstate="print"/>
                    <a:stretch>
                      <a:fillRect/>
                    </a:stretch>
                  </pic:blipFill>
                  <pic:spPr>
                    <a:xfrm>
                      <a:off x="0" y="0"/>
                      <a:ext cx="4034815" cy="2119312"/>
                    </a:xfrm>
                    <a:prstGeom prst="rect">
                      <a:avLst/>
                    </a:prstGeom>
                  </pic:spPr>
                </pic:pic>
              </a:graphicData>
            </a:graphic>
          </wp:anchor>
        </w:drawing>
      </w:r>
      <w:bookmarkStart w:id="346" w:name="Jacketed_ropes_require_inspection_of_the"/>
      <w:bookmarkEnd w:id="346"/>
      <w:r>
        <w:t>Jacketed ropes require inspection of the outer sheath. The load bearing core should not be exposed. Loose strands that may snag could be a consideration in some cases.</w:t>
      </w:r>
    </w:p>
    <w:p w14:paraId="10A8F9AD" w14:textId="77777777" w:rsidR="00935EF5" w:rsidRDefault="00A279E1">
      <w:pPr>
        <w:pStyle w:val="Heading1"/>
        <w:spacing w:before="83"/>
        <w:ind w:left="496" w:right="258"/>
        <w:jc w:val="center"/>
      </w:pPr>
      <w:bookmarkStart w:id="347" w:name="Localized_Jacket_Wear"/>
      <w:bookmarkEnd w:id="347"/>
      <w:r>
        <w:t>Localized Jacket Wear</w:t>
      </w:r>
      <w:bookmarkStart w:id="348" w:name="8.4.4_Cutting"/>
      <w:bookmarkStart w:id="349" w:name="_bookmark44"/>
      <w:bookmarkEnd w:id="348"/>
      <w:bookmarkEnd w:id="349"/>
    </w:p>
    <w:p w14:paraId="10A8F9AE" w14:textId="77777777" w:rsidR="00935EF5" w:rsidRDefault="00935EF5">
      <w:pPr>
        <w:jc w:val="center"/>
        <w:sectPr w:rsidR="00935EF5" w:rsidSect="00502F4C">
          <w:pgSz w:w="11910" w:h="16840"/>
          <w:pgMar w:top="1400" w:right="900" w:bottom="1420" w:left="660" w:header="340" w:footer="1143" w:gutter="0"/>
          <w:cols w:space="720"/>
          <w:docGrid w:linePitch="299"/>
        </w:sectPr>
      </w:pPr>
    </w:p>
    <w:p w14:paraId="10A8F9AF" w14:textId="77777777" w:rsidR="00935EF5" w:rsidRDefault="00A279E1">
      <w:pPr>
        <w:pStyle w:val="Heading3"/>
        <w:numPr>
          <w:ilvl w:val="2"/>
          <w:numId w:val="1"/>
        </w:numPr>
        <w:tabs>
          <w:tab w:val="left" w:pos="1933"/>
        </w:tabs>
        <w:spacing w:before="87"/>
        <w:jc w:val="both"/>
      </w:pPr>
      <w:r>
        <w:lastRenderedPageBreak/>
        <w:t>Cutting</w:t>
      </w:r>
    </w:p>
    <w:p w14:paraId="10A8F9B0" w14:textId="77777777" w:rsidR="00935EF5" w:rsidRDefault="00A279E1">
      <w:pPr>
        <w:pStyle w:val="BodyText"/>
        <w:spacing w:before="114"/>
        <w:ind w:left="895" w:right="249"/>
        <w:jc w:val="both"/>
      </w:pPr>
      <w:bookmarkStart w:id="350" w:name="It_is_obvious_during_visual_inspection_t"/>
      <w:bookmarkEnd w:id="350"/>
      <w:r>
        <w:t>It is obvious during visual inspection to see where fibres have been cut sufficiently to degrade a</w:t>
      </w:r>
      <w:r>
        <w:rPr>
          <w:spacing w:val="-15"/>
        </w:rPr>
        <w:t xml:space="preserve"> </w:t>
      </w:r>
      <w:r>
        <w:t>rope.</w:t>
      </w:r>
      <w:r>
        <w:rPr>
          <w:spacing w:val="-13"/>
        </w:rPr>
        <w:t xml:space="preserve"> </w:t>
      </w:r>
      <w:r>
        <w:t>Damage</w:t>
      </w:r>
      <w:r>
        <w:rPr>
          <w:spacing w:val="-14"/>
        </w:rPr>
        <w:t xml:space="preserve"> </w:t>
      </w:r>
      <w:r>
        <w:t>assessment</w:t>
      </w:r>
      <w:r>
        <w:rPr>
          <w:spacing w:val="-14"/>
        </w:rPr>
        <w:t xml:space="preserve"> </w:t>
      </w:r>
      <w:r>
        <w:t>includes</w:t>
      </w:r>
      <w:r>
        <w:rPr>
          <w:spacing w:val="-13"/>
        </w:rPr>
        <w:t xml:space="preserve"> </w:t>
      </w:r>
      <w:r>
        <w:t>an</w:t>
      </w:r>
      <w:r>
        <w:rPr>
          <w:spacing w:val="-14"/>
        </w:rPr>
        <w:t xml:space="preserve"> </w:t>
      </w:r>
      <w:r>
        <w:t>evaluation</w:t>
      </w:r>
      <w:r>
        <w:rPr>
          <w:spacing w:val="-15"/>
        </w:rPr>
        <w:t xml:space="preserve"> </w:t>
      </w:r>
      <w:r>
        <w:t>of</w:t>
      </w:r>
      <w:r>
        <w:rPr>
          <w:spacing w:val="-13"/>
        </w:rPr>
        <w:t xml:space="preserve"> </w:t>
      </w:r>
      <w:r>
        <w:t>the</w:t>
      </w:r>
      <w:r>
        <w:rPr>
          <w:spacing w:val="-15"/>
        </w:rPr>
        <w:t xml:space="preserve"> </w:t>
      </w:r>
      <w:r>
        <w:t>amount</w:t>
      </w:r>
      <w:r>
        <w:rPr>
          <w:spacing w:val="-13"/>
        </w:rPr>
        <w:t xml:space="preserve"> </w:t>
      </w:r>
      <w:r>
        <w:t>of</w:t>
      </w:r>
      <w:r>
        <w:rPr>
          <w:spacing w:val="-14"/>
        </w:rPr>
        <w:t xml:space="preserve"> </w:t>
      </w:r>
      <w:r>
        <w:t>affected</w:t>
      </w:r>
      <w:r>
        <w:rPr>
          <w:spacing w:val="-10"/>
        </w:rPr>
        <w:t xml:space="preserve"> </w:t>
      </w:r>
      <w:r>
        <w:t>fibre,</w:t>
      </w:r>
      <w:r>
        <w:rPr>
          <w:spacing w:val="-14"/>
        </w:rPr>
        <w:t xml:space="preserve"> </w:t>
      </w:r>
      <w:r>
        <w:t>and</w:t>
      </w:r>
      <w:r>
        <w:rPr>
          <w:spacing w:val="-14"/>
        </w:rPr>
        <w:t xml:space="preserve"> </w:t>
      </w:r>
      <w:r>
        <w:t>location and orientation of the</w:t>
      </w:r>
      <w:r>
        <w:rPr>
          <w:spacing w:val="-3"/>
        </w:rPr>
        <w:t xml:space="preserve"> </w:t>
      </w:r>
      <w:r>
        <w:t>cut.</w:t>
      </w:r>
    </w:p>
    <w:p w14:paraId="10A8F9B1" w14:textId="77777777" w:rsidR="00935EF5" w:rsidRDefault="00935EF5">
      <w:pPr>
        <w:pStyle w:val="BodyText"/>
        <w:rPr>
          <w:sz w:val="26"/>
        </w:rPr>
      </w:pPr>
    </w:p>
    <w:p w14:paraId="10A8F9BC" w14:textId="77777777" w:rsidR="00935EF5" w:rsidRDefault="00A279E1">
      <w:pPr>
        <w:pStyle w:val="Heading4"/>
        <w:ind w:left="4886"/>
      </w:pPr>
      <w:r>
        <w:t>Cutting</w:t>
      </w:r>
    </w:p>
    <w:p w14:paraId="10A8F9BD" w14:textId="77777777" w:rsidR="00935EF5" w:rsidRDefault="00A279E1">
      <w:pPr>
        <w:pStyle w:val="BodyText"/>
        <w:spacing w:before="120"/>
        <w:ind w:left="895" w:right="290"/>
      </w:pPr>
      <w:r>
        <w:rPr>
          <w:noProof/>
        </w:rPr>
        <w:drawing>
          <wp:anchor distT="0" distB="0" distL="0" distR="0" simplePos="0" relativeHeight="251634688" behindDoc="0" locked="0" layoutInCell="1" allowOverlap="1" wp14:anchorId="10A8FB05" wp14:editId="10A8FB06">
            <wp:simplePos x="0" y="0"/>
            <wp:positionH relativeFrom="page">
              <wp:posOffset>1413510</wp:posOffset>
            </wp:positionH>
            <wp:positionV relativeFrom="paragraph">
              <wp:posOffset>490034</wp:posOffset>
            </wp:positionV>
            <wp:extent cx="4750360" cy="2064257"/>
            <wp:effectExtent l="0" t="0" r="0" b="0"/>
            <wp:wrapTopAndBottom/>
            <wp:docPr id="147"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5.jpeg"/>
                    <pic:cNvPicPr/>
                  </pic:nvPicPr>
                  <pic:blipFill>
                    <a:blip r:embed="rId58" cstate="print"/>
                    <a:stretch>
                      <a:fillRect/>
                    </a:stretch>
                  </pic:blipFill>
                  <pic:spPr>
                    <a:xfrm>
                      <a:off x="0" y="0"/>
                      <a:ext cx="4750360" cy="2064257"/>
                    </a:xfrm>
                    <a:prstGeom prst="rect">
                      <a:avLst/>
                    </a:prstGeom>
                  </pic:spPr>
                </pic:pic>
              </a:graphicData>
            </a:graphic>
          </wp:anchor>
        </w:drawing>
      </w:r>
      <w:bookmarkStart w:id="351" w:name="For_jacketed_ropes_where_the_jacket_is_n"/>
      <w:bookmarkEnd w:id="351"/>
      <w:r>
        <w:t>For jacketed ropes where the jacket is non-load bearing, a cut that does not damage the core will probably not affect the strength. See below figure.</w:t>
      </w:r>
    </w:p>
    <w:p w14:paraId="10A8F9BE" w14:textId="77777777" w:rsidR="00935EF5" w:rsidRDefault="00A279E1">
      <w:pPr>
        <w:pStyle w:val="Heading4"/>
        <w:spacing w:before="80"/>
        <w:ind w:left="494" w:right="258"/>
        <w:jc w:val="center"/>
      </w:pPr>
      <w:bookmarkStart w:id="352" w:name="Cut_in_Jacket_Exposing_Core"/>
      <w:bookmarkEnd w:id="352"/>
      <w:r>
        <w:t>Cut in Jacket Exposing Core</w:t>
      </w:r>
    </w:p>
    <w:p w14:paraId="10A8F9BF" w14:textId="77777777" w:rsidR="00935EF5" w:rsidRDefault="00935EF5">
      <w:pPr>
        <w:pStyle w:val="BodyText"/>
        <w:spacing w:before="10"/>
        <w:rPr>
          <w:b/>
          <w:sz w:val="34"/>
        </w:rPr>
      </w:pPr>
    </w:p>
    <w:p w14:paraId="10A8F9C0" w14:textId="77777777" w:rsidR="00935EF5" w:rsidRDefault="00A279E1">
      <w:pPr>
        <w:pStyle w:val="ListParagraph"/>
        <w:numPr>
          <w:ilvl w:val="2"/>
          <w:numId w:val="1"/>
        </w:numPr>
        <w:tabs>
          <w:tab w:val="left" w:pos="1933"/>
        </w:tabs>
        <w:spacing w:before="0"/>
        <w:jc w:val="both"/>
        <w:rPr>
          <w:i/>
          <w:sz w:val="23"/>
        </w:rPr>
      </w:pPr>
      <w:bookmarkStart w:id="353" w:name="8.4.5_Pulled_Strands_and_Yarns"/>
      <w:bookmarkStart w:id="354" w:name="_bookmark45"/>
      <w:bookmarkEnd w:id="353"/>
      <w:bookmarkEnd w:id="354"/>
      <w:r>
        <w:rPr>
          <w:i/>
          <w:sz w:val="23"/>
        </w:rPr>
        <w:t>Pulled Strands and</w:t>
      </w:r>
      <w:r>
        <w:rPr>
          <w:i/>
          <w:spacing w:val="-16"/>
          <w:sz w:val="23"/>
        </w:rPr>
        <w:t xml:space="preserve"> </w:t>
      </w:r>
      <w:r>
        <w:rPr>
          <w:i/>
          <w:sz w:val="23"/>
        </w:rPr>
        <w:t>Yarns</w:t>
      </w:r>
    </w:p>
    <w:p w14:paraId="10A8F9C1" w14:textId="77777777" w:rsidR="00935EF5" w:rsidRDefault="00A279E1">
      <w:pPr>
        <w:pStyle w:val="BodyText"/>
        <w:spacing w:before="114"/>
        <w:ind w:left="895"/>
      </w:pPr>
      <w:r>
        <w:rPr>
          <w:noProof/>
        </w:rPr>
        <w:drawing>
          <wp:anchor distT="0" distB="0" distL="0" distR="0" simplePos="0" relativeHeight="251635712" behindDoc="0" locked="0" layoutInCell="1" allowOverlap="1" wp14:anchorId="10A8FB07" wp14:editId="10A8FB08">
            <wp:simplePos x="0" y="0"/>
            <wp:positionH relativeFrom="page">
              <wp:posOffset>1656079</wp:posOffset>
            </wp:positionH>
            <wp:positionV relativeFrom="paragraph">
              <wp:posOffset>316984</wp:posOffset>
            </wp:positionV>
            <wp:extent cx="4194284" cy="2088261"/>
            <wp:effectExtent l="0" t="0" r="0" b="0"/>
            <wp:wrapTopAndBottom/>
            <wp:docPr id="149"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6.jpeg"/>
                    <pic:cNvPicPr/>
                  </pic:nvPicPr>
                  <pic:blipFill>
                    <a:blip r:embed="rId59" cstate="print"/>
                    <a:stretch>
                      <a:fillRect/>
                    </a:stretch>
                  </pic:blipFill>
                  <pic:spPr>
                    <a:xfrm>
                      <a:off x="0" y="0"/>
                      <a:ext cx="4194284" cy="2088261"/>
                    </a:xfrm>
                    <a:prstGeom prst="rect">
                      <a:avLst/>
                    </a:prstGeom>
                  </pic:spPr>
                </pic:pic>
              </a:graphicData>
            </a:graphic>
          </wp:anchor>
        </w:drawing>
      </w:r>
      <w:bookmarkStart w:id="355" w:name="Strands_and_rope_yarns_can_be_snagged_an"/>
      <w:bookmarkEnd w:id="355"/>
      <w:r>
        <w:t>Strands and rope yarns can be snagged and pulled out of the rope structure.</w:t>
      </w:r>
    </w:p>
    <w:p w14:paraId="10A8F9C3" w14:textId="77777777" w:rsidR="00935EF5" w:rsidRDefault="00A279E1">
      <w:pPr>
        <w:pStyle w:val="Heading4"/>
        <w:spacing w:before="72"/>
        <w:ind w:left="495" w:right="258"/>
        <w:jc w:val="center"/>
      </w:pPr>
      <w:bookmarkStart w:id="356" w:name="Pulled_Strand_in_8_Strand_Rope"/>
      <w:bookmarkEnd w:id="356"/>
      <w:r>
        <w:t>Pulled Strand in 8 Strand Rope</w:t>
      </w:r>
    </w:p>
    <w:p w14:paraId="423E3460" w14:textId="77777777" w:rsidR="003A3018" w:rsidRDefault="003A3018">
      <w:pPr>
        <w:pStyle w:val="BodyText"/>
        <w:spacing w:before="8"/>
        <w:rPr>
          <w:b/>
          <w:sz w:val="16"/>
        </w:rPr>
      </w:pPr>
    </w:p>
    <w:p w14:paraId="374FFF43" w14:textId="77777777" w:rsidR="003A3018" w:rsidRDefault="003A3018">
      <w:pPr>
        <w:pStyle w:val="BodyText"/>
        <w:spacing w:before="8"/>
        <w:rPr>
          <w:b/>
          <w:sz w:val="16"/>
        </w:rPr>
      </w:pPr>
    </w:p>
    <w:p w14:paraId="135DA345" w14:textId="77777777" w:rsidR="003A3018" w:rsidRDefault="003A3018">
      <w:pPr>
        <w:pStyle w:val="BodyText"/>
        <w:spacing w:before="8"/>
        <w:rPr>
          <w:b/>
          <w:sz w:val="16"/>
        </w:rPr>
      </w:pPr>
    </w:p>
    <w:p w14:paraId="519BBA5F" w14:textId="77777777" w:rsidR="003A3018" w:rsidRDefault="003A3018">
      <w:pPr>
        <w:pStyle w:val="BodyText"/>
        <w:spacing w:before="8"/>
        <w:rPr>
          <w:b/>
          <w:sz w:val="16"/>
        </w:rPr>
      </w:pPr>
    </w:p>
    <w:p w14:paraId="10A8F9C4" w14:textId="0A4D46A4" w:rsidR="00935EF5" w:rsidRDefault="00A279E1">
      <w:pPr>
        <w:pStyle w:val="BodyText"/>
        <w:spacing w:before="8"/>
        <w:rPr>
          <w:b/>
          <w:sz w:val="16"/>
        </w:rPr>
      </w:pPr>
      <w:r>
        <w:rPr>
          <w:noProof/>
        </w:rPr>
        <w:lastRenderedPageBreak/>
        <w:drawing>
          <wp:anchor distT="0" distB="0" distL="0" distR="0" simplePos="0" relativeHeight="251636736" behindDoc="0" locked="0" layoutInCell="1" allowOverlap="1" wp14:anchorId="10A8FB09" wp14:editId="10A8FB0A">
            <wp:simplePos x="0" y="0"/>
            <wp:positionH relativeFrom="page">
              <wp:posOffset>1794255</wp:posOffset>
            </wp:positionH>
            <wp:positionV relativeFrom="paragraph">
              <wp:posOffset>152729</wp:posOffset>
            </wp:positionV>
            <wp:extent cx="3968768" cy="2052256"/>
            <wp:effectExtent l="0" t="0" r="0" b="0"/>
            <wp:wrapTopAndBottom/>
            <wp:docPr id="151"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7.jpeg"/>
                    <pic:cNvPicPr/>
                  </pic:nvPicPr>
                  <pic:blipFill>
                    <a:blip r:embed="rId60" cstate="print"/>
                    <a:stretch>
                      <a:fillRect/>
                    </a:stretch>
                  </pic:blipFill>
                  <pic:spPr>
                    <a:xfrm>
                      <a:off x="0" y="0"/>
                      <a:ext cx="3968768" cy="2052256"/>
                    </a:xfrm>
                    <a:prstGeom prst="rect">
                      <a:avLst/>
                    </a:prstGeom>
                  </pic:spPr>
                </pic:pic>
              </a:graphicData>
            </a:graphic>
          </wp:anchor>
        </w:drawing>
      </w:r>
    </w:p>
    <w:p w14:paraId="10A8F9C5" w14:textId="77777777" w:rsidR="00935EF5" w:rsidRDefault="00A279E1">
      <w:pPr>
        <w:spacing w:before="215" w:line="265" w:lineRule="exact"/>
        <w:ind w:left="900" w:right="258"/>
        <w:jc w:val="center"/>
        <w:rPr>
          <w:b/>
        </w:rPr>
      </w:pPr>
      <w:bookmarkStart w:id="357" w:name="Pulled_Strand_in_Worn_Double_Braid"/>
      <w:bookmarkEnd w:id="357"/>
      <w:r>
        <w:rPr>
          <w:b/>
        </w:rPr>
        <w:t>Pulled Strand in Worn Double Braid</w:t>
      </w:r>
    </w:p>
    <w:p w14:paraId="10A8F9C6" w14:textId="77777777" w:rsidR="00935EF5" w:rsidRDefault="00A279E1">
      <w:pPr>
        <w:pStyle w:val="BodyText"/>
        <w:ind w:left="495" w:right="258"/>
        <w:jc w:val="center"/>
      </w:pPr>
      <w:bookmarkStart w:id="358" w:name="(note_color_difference_due_to_external_d"/>
      <w:bookmarkEnd w:id="358"/>
      <w:r>
        <w:t>(note color difference due to external dirt)</w:t>
      </w:r>
    </w:p>
    <w:p w14:paraId="10A8F9C7" w14:textId="77777777" w:rsidR="00935EF5" w:rsidRDefault="00A279E1">
      <w:pPr>
        <w:pStyle w:val="BodyText"/>
        <w:spacing w:before="8"/>
        <w:rPr>
          <w:sz w:val="16"/>
        </w:rPr>
      </w:pPr>
      <w:r>
        <w:rPr>
          <w:noProof/>
        </w:rPr>
        <w:drawing>
          <wp:anchor distT="0" distB="0" distL="0" distR="0" simplePos="0" relativeHeight="251637760" behindDoc="0" locked="0" layoutInCell="1" allowOverlap="1" wp14:anchorId="10A8FB0B" wp14:editId="10A8FB0C">
            <wp:simplePos x="0" y="0"/>
            <wp:positionH relativeFrom="page">
              <wp:posOffset>1965705</wp:posOffset>
            </wp:positionH>
            <wp:positionV relativeFrom="paragraph">
              <wp:posOffset>152616</wp:posOffset>
            </wp:positionV>
            <wp:extent cx="3611447" cy="2127694"/>
            <wp:effectExtent l="0" t="0" r="0" b="0"/>
            <wp:wrapTopAndBottom/>
            <wp:docPr id="153"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8.jpeg"/>
                    <pic:cNvPicPr/>
                  </pic:nvPicPr>
                  <pic:blipFill>
                    <a:blip r:embed="rId61" cstate="print"/>
                    <a:stretch>
                      <a:fillRect/>
                    </a:stretch>
                  </pic:blipFill>
                  <pic:spPr>
                    <a:xfrm>
                      <a:off x="0" y="0"/>
                      <a:ext cx="3611447" cy="2127694"/>
                    </a:xfrm>
                    <a:prstGeom prst="rect">
                      <a:avLst/>
                    </a:prstGeom>
                  </pic:spPr>
                </pic:pic>
              </a:graphicData>
            </a:graphic>
          </wp:anchor>
        </w:drawing>
      </w:r>
    </w:p>
    <w:p w14:paraId="10A8F9C8" w14:textId="77777777" w:rsidR="00935EF5" w:rsidRDefault="00A279E1">
      <w:pPr>
        <w:pStyle w:val="Heading4"/>
        <w:spacing w:before="220"/>
        <w:ind w:left="494" w:right="258"/>
        <w:jc w:val="center"/>
      </w:pPr>
      <w:bookmarkStart w:id="359" w:name="Pulled_Strand_in_New_Double_Braid"/>
      <w:bookmarkEnd w:id="359"/>
      <w:r>
        <w:t>Pulled Strand in New Double Braid</w:t>
      </w:r>
    </w:p>
    <w:p w14:paraId="10A8F9C9" w14:textId="77777777" w:rsidR="00935EF5" w:rsidRDefault="00935EF5">
      <w:pPr>
        <w:pStyle w:val="BodyText"/>
        <w:rPr>
          <w:b/>
          <w:sz w:val="26"/>
        </w:rPr>
      </w:pPr>
    </w:p>
    <w:p w14:paraId="10A8F9CB" w14:textId="77777777" w:rsidR="00935EF5" w:rsidRDefault="00A279E1">
      <w:pPr>
        <w:pStyle w:val="ListParagraph"/>
        <w:numPr>
          <w:ilvl w:val="2"/>
          <w:numId w:val="1"/>
        </w:numPr>
        <w:tabs>
          <w:tab w:val="left" w:pos="1932"/>
          <w:tab w:val="left" w:pos="1933"/>
        </w:tabs>
        <w:spacing w:before="0"/>
        <w:rPr>
          <w:i/>
          <w:sz w:val="23"/>
        </w:rPr>
      </w:pPr>
      <w:bookmarkStart w:id="360" w:name="8.4.6_Flex_Fatigue_–_Pulleys,_Rollers,_C"/>
      <w:bookmarkStart w:id="361" w:name="_bookmark46"/>
      <w:bookmarkEnd w:id="360"/>
      <w:bookmarkEnd w:id="361"/>
      <w:r>
        <w:rPr>
          <w:i/>
          <w:sz w:val="23"/>
        </w:rPr>
        <w:t>Flex</w:t>
      </w:r>
      <w:r>
        <w:rPr>
          <w:i/>
          <w:spacing w:val="-9"/>
          <w:sz w:val="23"/>
        </w:rPr>
        <w:t xml:space="preserve"> </w:t>
      </w:r>
      <w:r>
        <w:rPr>
          <w:i/>
          <w:sz w:val="23"/>
        </w:rPr>
        <w:t>Fatigue</w:t>
      </w:r>
      <w:r>
        <w:rPr>
          <w:i/>
          <w:spacing w:val="-6"/>
          <w:sz w:val="23"/>
        </w:rPr>
        <w:t xml:space="preserve"> </w:t>
      </w:r>
      <w:r>
        <w:rPr>
          <w:i/>
          <w:sz w:val="23"/>
        </w:rPr>
        <w:t>–</w:t>
      </w:r>
      <w:r>
        <w:rPr>
          <w:i/>
          <w:spacing w:val="-9"/>
          <w:sz w:val="23"/>
        </w:rPr>
        <w:t xml:space="preserve"> </w:t>
      </w:r>
      <w:r>
        <w:rPr>
          <w:i/>
          <w:sz w:val="23"/>
        </w:rPr>
        <w:t>Pulleys,</w:t>
      </w:r>
      <w:r>
        <w:rPr>
          <w:i/>
          <w:spacing w:val="-9"/>
          <w:sz w:val="23"/>
        </w:rPr>
        <w:t xml:space="preserve"> </w:t>
      </w:r>
      <w:r>
        <w:rPr>
          <w:i/>
          <w:sz w:val="23"/>
        </w:rPr>
        <w:t>Rollers,</w:t>
      </w:r>
      <w:r>
        <w:rPr>
          <w:i/>
          <w:spacing w:val="-9"/>
          <w:sz w:val="23"/>
        </w:rPr>
        <w:t xml:space="preserve"> </w:t>
      </w:r>
      <w:r>
        <w:rPr>
          <w:i/>
          <w:sz w:val="23"/>
        </w:rPr>
        <w:t>Chocks,</w:t>
      </w:r>
      <w:r>
        <w:rPr>
          <w:i/>
          <w:spacing w:val="-9"/>
          <w:sz w:val="23"/>
        </w:rPr>
        <w:t xml:space="preserve"> </w:t>
      </w:r>
      <w:r>
        <w:rPr>
          <w:i/>
          <w:sz w:val="23"/>
        </w:rPr>
        <w:t>Fairleads,</w:t>
      </w:r>
      <w:r>
        <w:rPr>
          <w:i/>
          <w:spacing w:val="-9"/>
          <w:sz w:val="23"/>
        </w:rPr>
        <w:t xml:space="preserve"> </w:t>
      </w:r>
      <w:r>
        <w:rPr>
          <w:i/>
          <w:sz w:val="23"/>
        </w:rPr>
        <w:t>Blocks</w:t>
      </w:r>
    </w:p>
    <w:p w14:paraId="10A8F9CC" w14:textId="77777777" w:rsidR="00935EF5" w:rsidRDefault="00000000">
      <w:pPr>
        <w:pStyle w:val="BodyText"/>
        <w:spacing w:before="116"/>
        <w:ind w:left="895"/>
      </w:pPr>
      <w:r>
        <w:pict w14:anchorId="10A8FB0D">
          <v:group id="_x0000_s2052" style="position:absolute;left:0;text-align:left;margin-left:142.8pt;margin-top:38.35pt;width:309.65pt;height:153.45pt;z-index:-251632640;mso-wrap-distance-left:0;mso-wrap-distance-right:0;mso-position-horizontal-relative:page" coordorigin="2856,767" coordsize="6193,3069">
            <v:shape id="_x0000_s2055" type="#_x0000_t75" style="position:absolute;left:2855;top:766;width:6193;height:3069">
              <v:imagedata r:id="rId62" o:title=""/>
            </v:shape>
            <v:shape id="_x0000_s2054" type="#_x0000_t202" style="position:absolute;left:3450;top:3104;width:2160;height:405" strokeweight=".5pt">
              <v:textbox inset="0,0,0,0">
                <w:txbxContent>
                  <w:p w14:paraId="10A8FB4A" w14:textId="77777777" w:rsidR="00935EF5" w:rsidRDefault="00A279E1">
                    <w:pPr>
                      <w:spacing w:before="73"/>
                      <w:ind w:left="144"/>
                    </w:pPr>
                    <w:bookmarkStart w:id="362" w:name="Strands_are_fused"/>
                    <w:bookmarkEnd w:id="362"/>
                    <w:r>
                      <w:t>Strands are fus</w:t>
                    </w:r>
                    <w:bookmarkStart w:id="363" w:name="Broken_filaments"/>
                    <w:bookmarkEnd w:id="363"/>
                    <w:r>
                      <w:t>ed</w:t>
                    </w:r>
                  </w:p>
                </w:txbxContent>
              </v:textbox>
            </v:shape>
            <v:shape id="_x0000_s2053" type="#_x0000_t202" style="position:absolute;left:5085;top:779;width:1980;height:390" strokeweight=".5pt">
              <v:textbox inset="0,0,0,0">
                <w:txbxContent>
                  <w:p w14:paraId="10A8FB4B" w14:textId="77777777" w:rsidR="00935EF5" w:rsidRDefault="00A279E1">
                    <w:pPr>
                      <w:spacing w:before="73"/>
                      <w:ind w:left="145"/>
                    </w:pPr>
                    <w:r>
                      <w:t>Broken filaments</w:t>
                    </w:r>
                  </w:p>
                </w:txbxContent>
              </v:textbox>
            </v:shape>
            <w10:wrap type="topAndBottom" anchorx="page"/>
          </v:group>
        </w:pict>
      </w:r>
      <w:bookmarkStart w:id="364" w:name="Constant_bending_of_any_type_of_rope_cau"/>
      <w:bookmarkEnd w:id="364"/>
      <w:r w:rsidR="00A279E1">
        <w:t>Constant bending of any type of rope causes internal and external fibre abrasion. This is frequently caused by running on pulleys.</w:t>
      </w:r>
    </w:p>
    <w:p w14:paraId="10A8F9CD" w14:textId="77777777" w:rsidR="00935EF5" w:rsidRDefault="00A279E1">
      <w:pPr>
        <w:pStyle w:val="Heading4"/>
        <w:spacing w:before="213"/>
        <w:ind w:left="497" w:right="258"/>
        <w:jc w:val="center"/>
      </w:pPr>
      <w:bookmarkStart w:id="365" w:name="External_&amp;_Internal_Damage_–_Running_Ove"/>
      <w:bookmarkEnd w:id="365"/>
      <w:r>
        <w:t>External &amp; Internal Damage – Running Over Pulley</w:t>
      </w:r>
    </w:p>
    <w:p w14:paraId="10A8F9CE" w14:textId="77777777" w:rsidR="00935EF5" w:rsidRDefault="00935EF5">
      <w:pPr>
        <w:jc w:val="center"/>
        <w:sectPr w:rsidR="00935EF5" w:rsidSect="00502F4C">
          <w:pgSz w:w="11910" w:h="16840"/>
          <w:pgMar w:top="1320" w:right="900" w:bottom="1420" w:left="660" w:header="340" w:footer="1143" w:gutter="0"/>
          <w:cols w:space="720"/>
          <w:docGrid w:linePitch="299"/>
        </w:sectPr>
      </w:pPr>
    </w:p>
    <w:p w14:paraId="10A8F9CF" w14:textId="77777777" w:rsidR="00935EF5" w:rsidRDefault="00935EF5">
      <w:pPr>
        <w:pStyle w:val="BodyText"/>
        <w:spacing w:before="9"/>
        <w:rPr>
          <w:b/>
          <w:sz w:val="10"/>
        </w:rPr>
      </w:pPr>
    </w:p>
    <w:p w14:paraId="10A8F9D0" w14:textId="77777777" w:rsidR="00935EF5" w:rsidRDefault="00A279E1">
      <w:pPr>
        <w:pStyle w:val="ListParagraph"/>
        <w:numPr>
          <w:ilvl w:val="2"/>
          <w:numId w:val="1"/>
        </w:numPr>
        <w:tabs>
          <w:tab w:val="left" w:pos="1933"/>
        </w:tabs>
        <w:spacing w:before="102"/>
        <w:jc w:val="both"/>
        <w:rPr>
          <w:i/>
          <w:sz w:val="23"/>
        </w:rPr>
      </w:pPr>
      <w:bookmarkStart w:id="366" w:name="8.4.7_Spliced_Eyes_and_Other_Termination"/>
      <w:bookmarkStart w:id="367" w:name="_bookmark47"/>
      <w:bookmarkEnd w:id="366"/>
      <w:bookmarkEnd w:id="367"/>
      <w:r>
        <w:rPr>
          <w:i/>
          <w:sz w:val="23"/>
        </w:rPr>
        <w:t>Spliced Eyes and Other</w:t>
      </w:r>
      <w:r>
        <w:rPr>
          <w:i/>
          <w:spacing w:val="-24"/>
          <w:sz w:val="23"/>
        </w:rPr>
        <w:t xml:space="preserve"> </w:t>
      </w:r>
      <w:r>
        <w:rPr>
          <w:i/>
          <w:sz w:val="23"/>
        </w:rPr>
        <w:t>Terminations</w:t>
      </w:r>
    </w:p>
    <w:p w14:paraId="10A8F9D1" w14:textId="77777777" w:rsidR="00935EF5" w:rsidRDefault="00A279E1">
      <w:pPr>
        <w:pStyle w:val="BodyText"/>
        <w:spacing w:before="115"/>
        <w:ind w:left="895" w:right="250"/>
        <w:jc w:val="both"/>
      </w:pPr>
      <w:bookmarkStart w:id="368" w:name="Check_for_a_properly_made_eye_and_end-fo"/>
      <w:bookmarkEnd w:id="368"/>
      <w:r>
        <w:t>Check for a properly made eye and end-for-end splices; splices should always be based on manufacturer’s instructions. A long splice for end-for-end is about 80% efficient; consider this when establishing a SWL. A properly made 3-strand eye splice is shown below.</w:t>
      </w:r>
    </w:p>
    <w:p w14:paraId="10A8F9D2" w14:textId="77777777" w:rsidR="00935EF5" w:rsidRDefault="00935EF5">
      <w:pPr>
        <w:pStyle w:val="BodyText"/>
        <w:rPr>
          <w:sz w:val="26"/>
        </w:rPr>
      </w:pPr>
    </w:p>
    <w:p w14:paraId="10A8F9DA" w14:textId="77777777" w:rsidR="00935EF5" w:rsidRDefault="00935EF5">
      <w:pPr>
        <w:pStyle w:val="BodyText"/>
        <w:rPr>
          <w:sz w:val="26"/>
        </w:rPr>
      </w:pPr>
    </w:p>
    <w:p w14:paraId="10A8F9DB" w14:textId="77777777" w:rsidR="00935EF5" w:rsidRDefault="00935EF5">
      <w:pPr>
        <w:pStyle w:val="BodyText"/>
        <w:rPr>
          <w:sz w:val="26"/>
        </w:rPr>
      </w:pPr>
    </w:p>
    <w:p w14:paraId="10A8F9DC" w14:textId="77777777" w:rsidR="00935EF5" w:rsidRDefault="00A279E1">
      <w:pPr>
        <w:pStyle w:val="Heading4"/>
        <w:spacing w:before="177"/>
        <w:ind w:left="3589"/>
      </w:pPr>
      <w:bookmarkStart w:id="369" w:name="Properly_Made_3-Strand_Eye_Splice"/>
      <w:bookmarkEnd w:id="369"/>
      <w:r>
        <w:t>Properly Made 3-Strand Eye Splice</w:t>
      </w:r>
    </w:p>
    <w:p w14:paraId="10A8F9DD" w14:textId="77777777" w:rsidR="00935EF5" w:rsidRDefault="00935EF5">
      <w:pPr>
        <w:pStyle w:val="BodyText"/>
        <w:rPr>
          <w:b/>
          <w:sz w:val="26"/>
        </w:rPr>
      </w:pPr>
    </w:p>
    <w:p w14:paraId="10A8F9DE" w14:textId="77777777" w:rsidR="00935EF5" w:rsidRDefault="00A279E1">
      <w:pPr>
        <w:pStyle w:val="BodyText"/>
        <w:spacing w:before="192"/>
        <w:ind w:left="895"/>
        <w:jc w:val="both"/>
      </w:pPr>
      <w:r>
        <w:rPr>
          <w:noProof/>
        </w:rPr>
        <w:drawing>
          <wp:anchor distT="0" distB="0" distL="0" distR="0" simplePos="0" relativeHeight="251638784" behindDoc="0" locked="0" layoutInCell="1" allowOverlap="1" wp14:anchorId="10A8FB0E" wp14:editId="10A8FB0F">
            <wp:simplePos x="0" y="0"/>
            <wp:positionH relativeFrom="page">
              <wp:posOffset>1779904</wp:posOffset>
            </wp:positionH>
            <wp:positionV relativeFrom="paragraph">
              <wp:posOffset>366732</wp:posOffset>
            </wp:positionV>
            <wp:extent cx="3990392" cy="2101119"/>
            <wp:effectExtent l="0" t="0" r="0" b="0"/>
            <wp:wrapTopAndBottom/>
            <wp:docPr id="155"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80.jpeg"/>
                    <pic:cNvPicPr/>
                  </pic:nvPicPr>
                  <pic:blipFill>
                    <a:blip r:embed="rId63" cstate="print"/>
                    <a:stretch>
                      <a:fillRect/>
                    </a:stretch>
                  </pic:blipFill>
                  <pic:spPr>
                    <a:xfrm>
                      <a:off x="0" y="0"/>
                      <a:ext cx="3990392" cy="2101119"/>
                    </a:xfrm>
                    <a:prstGeom prst="rect">
                      <a:avLst/>
                    </a:prstGeom>
                  </pic:spPr>
                </pic:pic>
              </a:graphicData>
            </a:graphic>
          </wp:anchor>
        </w:drawing>
      </w:r>
      <w:bookmarkStart w:id="370" w:name="Damage_is_common_at_splices._See_below_f"/>
      <w:bookmarkEnd w:id="370"/>
      <w:r>
        <w:t>Damage is common at splices. See below figures.</w:t>
      </w:r>
    </w:p>
    <w:p w14:paraId="10A8F9E1" w14:textId="223B5F14" w:rsidR="00935EF5" w:rsidRDefault="00A279E1" w:rsidP="00F829D0">
      <w:pPr>
        <w:pStyle w:val="Heading4"/>
        <w:spacing w:before="98"/>
        <w:ind w:left="3587"/>
        <w:rPr>
          <w:b w:val="0"/>
          <w:sz w:val="20"/>
        </w:rPr>
      </w:pPr>
      <w:bookmarkStart w:id="371" w:name="3-Strand_Splice_of_Poor_Quality"/>
      <w:bookmarkEnd w:id="371"/>
      <w:r>
        <w:t>3-Strand Splice of Poor Quality</w:t>
      </w:r>
    </w:p>
    <w:p w14:paraId="10A8F9F1" w14:textId="77777777" w:rsidR="00935EF5" w:rsidRDefault="00935EF5">
      <w:pPr>
        <w:pStyle w:val="BodyText"/>
        <w:spacing w:before="9"/>
        <w:rPr>
          <w:b/>
        </w:rPr>
      </w:pPr>
    </w:p>
    <w:p w14:paraId="10A8F9F2" w14:textId="77777777" w:rsidR="00935EF5" w:rsidRDefault="00A279E1">
      <w:pPr>
        <w:spacing w:before="100"/>
        <w:ind w:left="495" w:right="258"/>
        <w:jc w:val="center"/>
        <w:rPr>
          <w:b/>
        </w:rPr>
      </w:pPr>
      <w:r>
        <w:rPr>
          <w:noProof/>
        </w:rPr>
        <w:drawing>
          <wp:anchor distT="0" distB="0" distL="0" distR="0" simplePos="0" relativeHeight="251639808" behindDoc="0" locked="0" layoutInCell="1" allowOverlap="1" wp14:anchorId="10A8FB10" wp14:editId="10A8FB11">
            <wp:simplePos x="0" y="0"/>
            <wp:positionH relativeFrom="page">
              <wp:posOffset>1808479</wp:posOffset>
            </wp:positionH>
            <wp:positionV relativeFrom="paragraph">
              <wp:posOffset>308740</wp:posOffset>
            </wp:positionV>
            <wp:extent cx="3923781" cy="2650807"/>
            <wp:effectExtent l="0" t="0" r="0" b="0"/>
            <wp:wrapTopAndBottom/>
            <wp:docPr id="157"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81.jpeg"/>
                    <pic:cNvPicPr/>
                  </pic:nvPicPr>
                  <pic:blipFill>
                    <a:blip r:embed="rId64" cstate="print"/>
                    <a:stretch>
                      <a:fillRect/>
                    </a:stretch>
                  </pic:blipFill>
                  <pic:spPr>
                    <a:xfrm>
                      <a:off x="0" y="0"/>
                      <a:ext cx="3923781" cy="2650807"/>
                    </a:xfrm>
                    <a:prstGeom prst="rect">
                      <a:avLst/>
                    </a:prstGeom>
                  </pic:spPr>
                </pic:pic>
              </a:graphicData>
            </a:graphic>
          </wp:anchor>
        </w:drawing>
      </w:r>
      <w:bookmarkStart w:id="372" w:name="Wear_in_Double_Braid_Eye_Splice"/>
      <w:bookmarkEnd w:id="372"/>
      <w:r>
        <w:rPr>
          <w:b/>
        </w:rPr>
        <w:t>Wear in Double Braid Eye Splice</w:t>
      </w:r>
    </w:p>
    <w:p w14:paraId="10A8F9F3" w14:textId="77777777" w:rsidR="00935EF5" w:rsidRDefault="00A279E1">
      <w:pPr>
        <w:spacing w:before="89"/>
        <w:ind w:left="493" w:right="258"/>
        <w:jc w:val="center"/>
        <w:rPr>
          <w:b/>
        </w:rPr>
      </w:pPr>
      <w:bookmarkStart w:id="373" w:name="Tearing_at_Leg_Junction_of_Eye_Splice"/>
      <w:bookmarkEnd w:id="373"/>
      <w:r>
        <w:rPr>
          <w:b/>
        </w:rPr>
        <w:t>Tearing at Leg Junction of Eye Splice</w:t>
      </w:r>
    </w:p>
    <w:p w14:paraId="10A8F9F4" w14:textId="77777777" w:rsidR="00935EF5" w:rsidRDefault="00935EF5">
      <w:pPr>
        <w:pStyle w:val="BodyText"/>
        <w:rPr>
          <w:b/>
          <w:sz w:val="26"/>
        </w:rPr>
      </w:pPr>
    </w:p>
    <w:p w14:paraId="10A8F9F5" w14:textId="77777777" w:rsidR="00935EF5" w:rsidRDefault="00A279E1">
      <w:pPr>
        <w:pStyle w:val="BodyText"/>
        <w:spacing w:before="192"/>
        <w:ind w:left="895" w:right="255"/>
        <w:jc w:val="both"/>
      </w:pPr>
      <w:bookmarkStart w:id="374" w:name="Lock_stitching_should_be_used_with_bury_"/>
      <w:bookmarkEnd w:id="374"/>
      <w:r>
        <w:lastRenderedPageBreak/>
        <w:t>Lock</w:t>
      </w:r>
      <w:r>
        <w:rPr>
          <w:spacing w:val="-5"/>
        </w:rPr>
        <w:t xml:space="preserve"> </w:t>
      </w:r>
      <w:r>
        <w:t>stitching</w:t>
      </w:r>
      <w:r>
        <w:rPr>
          <w:spacing w:val="-4"/>
        </w:rPr>
        <w:t xml:space="preserve"> </w:t>
      </w:r>
      <w:r>
        <w:t>should</w:t>
      </w:r>
      <w:r>
        <w:rPr>
          <w:spacing w:val="-4"/>
        </w:rPr>
        <w:t xml:space="preserve"> </w:t>
      </w:r>
      <w:r>
        <w:t>be</w:t>
      </w:r>
      <w:r>
        <w:rPr>
          <w:spacing w:val="-4"/>
        </w:rPr>
        <w:t xml:space="preserve"> </w:t>
      </w:r>
      <w:r>
        <w:t>used</w:t>
      </w:r>
      <w:r>
        <w:rPr>
          <w:spacing w:val="-4"/>
        </w:rPr>
        <w:t xml:space="preserve"> </w:t>
      </w:r>
      <w:r>
        <w:t>with</w:t>
      </w:r>
      <w:r>
        <w:rPr>
          <w:spacing w:val="-5"/>
        </w:rPr>
        <w:t xml:space="preserve"> </w:t>
      </w:r>
      <w:r>
        <w:t>bury</w:t>
      </w:r>
      <w:r>
        <w:rPr>
          <w:spacing w:val="-4"/>
        </w:rPr>
        <w:t xml:space="preserve"> </w:t>
      </w:r>
      <w:r>
        <w:t>splices</w:t>
      </w:r>
      <w:r>
        <w:rPr>
          <w:spacing w:val="-3"/>
        </w:rPr>
        <w:t xml:space="preserve"> </w:t>
      </w:r>
      <w:r>
        <w:t>on</w:t>
      </w:r>
      <w:r>
        <w:rPr>
          <w:spacing w:val="-5"/>
        </w:rPr>
        <w:t xml:space="preserve"> </w:t>
      </w:r>
      <w:r>
        <w:t>single</w:t>
      </w:r>
      <w:r>
        <w:rPr>
          <w:spacing w:val="-3"/>
        </w:rPr>
        <w:t xml:space="preserve"> </w:t>
      </w:r>
      <w:r>
        <w:t>braided</w:t>
      </w:r>
      <w:r>
        <w:rPr>
          <w:spacing w:val="-3"/>
        </w:rPr>
        <w:t xml:space="preserve"> </w:t>
      </w:r>
      <w:r>
        <w:t>rope.</w:t>
      </w:r>
      <w:r>
        <w:rPr>
          <w:spacing w:val="-5"/>
        </w:rPr>
        <w:t xml:space="preserve"> </w:t>
      </w:r>
      <w:r>
        <w:t>Check</w:t>
      </w:r>
      <w:r>
        <w:rPr>
          <w:spacing w:val="-4"/>
        </w:rPr>
        <w:t xml:space="preserve"> </w:t>
      </w:r>
      <w:r>
        <w:t>to</w:t>
      </w:r>
      <w:r>
        <w:rPr>
          <w:spacing w:val="-4"/>
        </w:rPr>
        <w:t xml:space="preserve"> </w:t>
      </w:r>
      <w:r>
        <w:t>see</w:t>
      </w:r>
      <w:r>
        <w:rPr>
          <w:spacing w:val="-5"/>
        </w:rPr>
        <w:t xml:space="preserve"> </w:t>
      </w:r>
      <w:r>
        <w:t>if</w:t>
      </w:r>
      <w:r>
        <w:rPr>
          <w:spacing w:val="-4"/>
        </w:rPr>
        <w:t xml:space="preserve"> </w:t>
      </w:r>
      <w:r>
        <w:t>they</w:t>
      </w:r>
      <w:r>
        <w:rPr>
          <w:spacing w:val="-4"/>
        </w:rPr>
        <w:t xml:space="preserve"> </w:t>
      </w:r>
      <w:r>
        <w:t>are present. They are often found on double braided ropes. In both cases, they should not be broken</w:t>
      </w:r>
    </w:p>
    <w:p w14:paraId="10A8F9F6" w14:textId="77777777" w:rsidR="00935EF5" w:rsidRDefault="00A279E1">
      <w:pPr>
        <w:pStyle w:val="BodyText"/>
        <w:spacing w:before="121"/>
        <w:ind w:left="895" w:right="255"/>
        <w:jc w:val="both"/>
      </w:pPr>
      <w:bookmarkStart w:id="375" w:name="Parallel_fibre_ropes_and_some_parallel_s"/>
      <w:bookmarkEnd w:id="375"/>
      <w:r>
        <w:t>Parallel fibre ropes and some parallel strand ropes require a continuous whipping function. Damage that allows the whipping to come loose can be dangerous.</w:t>
      </w:r>
    </w:p>
    <w:p w14:paraId="10A8F9F7" w14:textId="77777777" w:rsidR="00935EF5" w:rsidRDefault="00935EF5">
      <w:pPr>
        <w:pStyle w:val="BodyText"/>
        <w:spacing w:before="9"/>
        <w:rPr>
          <w:sz w:val="34"/>
        </w:rPr>
      </w:pPr>
    </w:p>
    <w:p w14:paraId="10A8F9F8" w14:textId="77777777" w:rsidR="00935EF5" w:rsidRDefault="00A279E1">
      <w:pPr>
        <w:pStyle w:val="Heading3"/>
        <w:numPr>
          <w:ilvl w:val="2"/>
          <w:numId w:val="1"/>
        </w:numPr>
        <w:tabs>
          <w:tab w:val="left" w:pos="1933"/>
        </w:tabs>
        <w:jc w:val="both"/>
      </w:pPr>
      <w:bookmarkStart w:id="376" w:name="8.4.8_Creep_(cold_flow)"/>
      <w:bookmarkStart w:id="377" w:name="_bookmark48"/>
      <w:bookmarkEnd w:id="376"/>
      <w:bookmarkEnd w:id="377"/>
      <w:r>
        <w:t>Creep (cold</w:t>
      </w:r>
      <w:r>
        <w:rPr>
          <w:spacing w:val="-7"/>
        </w:rPr>
        <w:t xml:space="preserve"> </w:t>
      </w:r>
      <w:r>
        <w:t>flow)</w:t>
      </w:r>
    </w:p>
    <w:p w14:paraId="10A8F9F9" w14:textId="77777777" w:rsidR="00935EF5" w:rsidRDefault="00A279E1">
      <w:pPr>
        <w:pStyle w:val="BodyText"/>
        <w:spacing w:before="115"/>
        <w:ind w:left="895" w:right="248"/>
        <w:jc w:val="both"/>
      </w:pPr>
      <w:bookmarkStart w:id="378" w:name="Creep_is_the_tendency_of_a_solid_materia"/>
      <w:bookmarkEnd w:id="378"/>
      <w:r>
        <w:t>Creep is the tendency of a solid material to slowly move or deform permanently under the infuence</w:t>
      </w:r>
      <w:r>
        <w:rPr>
          <w:spacing w:val="-7"/>
        </w:rPr>
        <w:t xml:space="preserve"> </w:t>
      </w:r>
      <w:r>
        <w:t>of</w:t>
      </w:r>
      <w:r>
        <w:rPr>
          <w:spacing w:val="-7"/>
        </w:rPr>
        <w:t xml:space="preserve"> </w:t>
      </w:r>
      <w:r>
        <w:t>load.</w:t>
      </w:r>
      <w:r>
        <w:rPr>
          <w:spacing w:val="-5"/>
        </w:rPr>
        <w:t xml:space="preserve"> </w:t>
      </w:r>
      <w:r>
        <w:t>Creep</w:t>
      </w:r>
      <w:r>
        <w:rPr>
          <w:spacing w:val="-6"/>
        </w:rPr>
        <w:t xml:space="preserve"> </w:t>
      </w:r>
      <w:r>
        <w:t>always</w:t>
      </w:r>
      <w:r>
        <w:rPr>
          <w:spacing w:val="-6"/>
        </w:rPr>
        <w:t xml:space="preserve"> </w:t>
      </w:r>
      <w:r>
        <w:t>increases</w:t>
      </w:r>
      <w:r>
        <w:rPr>
          <w:spacing w:val="-5"/>
        </w:rPr>
        <w:t xml:space="preserve"> </w:t>
      </w:r>
      <w:r>
        <w:t>with</w:t>
      </w:r>
      <w:r>
        <w:rPr>
          <w:spacing w:val="-7"/>
        </w:rPr>
        <w:t xml:space="preserve"> </w:t>
      </w:r>
      <w:r>
        <w:t>temperature</w:t>
      </w:r>
      <w:r>
        <w:rPr>
          <w:spacing w:val="-5"/>
        </w:rPr>
        <w:t xml:space="preserve"> </w:t>
      </w:r>
      <w:r>
        <w:t>and</w:t>
      </w:r>
      <w:r>
        <w:rPr>
          <w:spacing w:val="-6"/>
        </w:rPr>
        <w:t xml:space="preserve"> </w:t>
      </w:r>
      <w:r>
        <w:t>is</w:t>
      </w:r>
      <w:r>
        <w:rPr>
          <w:spacing w:val="-6"/>
        </w:rPr>
        <w:t xml:space="preserve"> </w:t>
      </w:r>
      <w:r>
        <w:t>more</w:t>
      </w:r>
      <w:r>
        <w:rPr>
          <w:spacing w:val="-7"/>
        </w:rPr>
        <w:t xml:space="preserve"> </w:t>
      </w:r>
      <w:r>
        <w:t>severe</w:t>
      </w:r>
      <w:r>
        <w:rPr>
          <w:spacing w:val="-6"/>
        </w:rPr>
        <w:t xml:space="preserve"> </w:t>
      </w:r>
      <w:r>
        <w:t>in</w:t>
      </w:r>
      <w:r>
        <w:rPr>
          <w:spacing w:val="-6"/>
        </w:rPr>
        <w:t xml:space="preserve"> </w:t>
      </w:r>
      <w:r>
        <w:t>materials</w:t>
      </w:r>
      <w:r>
        <w:rPr>
          <w:spacing w:val="-6"/>
        </w:rPr>
        <w:t xml:space="preserve"> </w:t>
      </w:r>
      <w:r>
        <w:t>that are subjected to heat for long periods. The rate of deformation is a function of the material properties, exposure time, exposure temperature and the applied load. Depending on the magnitude of the applied load and its duration, the deformation may become so large that a component can no longer perform its function, resulting in</w:t>
      </w:r>
      <w:r>
        <w:rPr>
          <w:spacing w:val="-10"/>
        </w:rPr>
        <w:t xml:space="preserve"> </w:t>
      </w:r>
      <w:r>
        <w:t>failure.</w:t>
      </w:r>
    </w:p>
    <w:p w14:paraId="10A8F9FB" w14:textId="77777777" w:rsidR="00935EF5" w:rsidRDefault="00A279E1">
      <w:pPr>
        <w:pStyle w:val="BodyText"/>
        <w:spacing w:before="72"/>
        <w:ind w:left="895" w:right="254"/>
        <w:jc w:val="both"/>
      </w:pPr>
      <w:bookmarkStart w:id="379" w:name="There_are_two_key_properties_of_creep,_n"/>
      <w:bookmarkEnd w:id="379"/>
      <w:r>
        <w:t>There are two key properties of creep, namely creep strain and creep rupture. Creep strain is the</w:t>
      </w:r>
      <w:r>
        <w:rPr>
          <w:spacing w:val="-15"/>
        </w:rPr>
        <w:t xml:space="preserve"> </w:t>
      </w:r>
      <w:r>
        <w:t>non-recoverable</w:t>
      </w:r>
      <w:r>
        <w:rPr>
          <w:spacing w:val="-14"/>
        </w:rPr>
        <w:t xml:space="preserve"> </w:t>
      </w:r>
      <w:r>
        <w:t>increase</w:t>
      </w:r>
      <w:r>
        <w:rPr>
          <w:spacing w:val="-14"/>
        </w:rPr>
        <w:t xml:space="preserve"> </w:t>
      </w:r>
      <w:r>
        <w:t>in</w:t>
      </w:r>
      <w:r>
        <w:rPr>
          <w:spacing w:val="-13"/>
        </w:rPr>
        <w:t xml:space="preserve"> </w:t>
      </w:r>
      <w:r>
        <w:t>length</w:t>
      </w:r>
      <w:r>
        <w:rPr>
          <w:spacing w:val="-13"/>
        </w:rPr>
        <w:t xml:space="preserve"> </w:t>
      </w:r>
      <w:r>
        <w:t>and</w:t>
      </w:r>
      <w:r>
        <w:rPr>
          <w:spacing w:val="-13"/>
        </w:rPr>
        <w:t xml:space="preserve"> </w:t>
      </w:r>
      <w:r>
        <w:t>creep</w:t>
      </w:r>
      <w:r>
        <w:rPr>
          <w:spacing w:val="-12"/>
        </w:rPr>
        <w:t xml:space="preserve"> </w:t>
      </w:r>
      <w:r>
        <w:t>rupture</w:t>
      </w:r>
      <w:r>
        <w:rPr>
          <w:spacing w:val="-14"/>
        </w:rPr>
        <w:t xml:space="preserve"> </w:t>
      </w:r>
      <w:r>
        <w:t>is</w:t>
      </w:r>
      <w:r>
        <w:rPr>
          <w:spacing w:val="-13"/>
        </w:rPr>
        <w:t xml:space="preserve"> </w:t>
      </w:r>
      <w:r>
        <w:t>the</w:t>
      </w:r>
      <w:r>
        <w:rPr>
          <w:spacing w:val="-14"/>
        </w:rPr>
        <w:t xml:space="preserve"> </w:t>
      </w:r>
      <w:r>
        <w:t>failure</w:t>
      </w:r>
      <w:r>
        <w:rPr>
          <w:spacing w:val="-14"/>
        </w:rPr>
        <w:t xml:space="preserve"> </w:t>
      </w:r>
      <w:r>
        <w:t>that</w:t>
      </w:r>
      <w:r>
        <w:rPr>
          <w:spacing w:val="-14"/>
        </w:rPr>
        <w:t xml:space="preserve"> </w:t>
      </w:r>
      <w:r>
        <w:t>occurs</w:t>
      </w:r>
      <w:r>
        <w:rPr>
          <w:spacing w:val="-13"/>
        </w:rPr>
        <w:t xml:space="preserve"> </w:t>
      </w:r>
      <w:r>
        <w:t>after</w:t>
      </w:r>
      <w:r>
        <w:rPr>
          <w:spacing w:val="-14"/>
        </w:rPr>
        <w:t xml:space="preserve"> </w:t>
      </w:r>
      <w:r>
        <w:t>a</w:t>
      </w:r>
      <w:r>
        <w:rPr>
          <w:spacing w:val="-15"/>
        </w:rPr>
        <w:t xml:space="preserve"> </w:t>
      </w:r>
      <w:r>
        <w:t>period of time with an applied load. Rope creep is of particular concern when evaluating ropes that operate under high loads and/or high</w:t>
      </w:r>
      <w:r>
        <w:rPr>
          <w:spacing w:val="-3"/>
        </w:rPr>
        <w:t xml:space="preserve"> </w:t>
      </w:r>
      <w:r>
        <w:t>temperature</w:t>
      </w:r>
    </w:p>
    <w:p w14:paraId="10A8F9FC" w14:textId="77777777" w:rsidR="00935EF5" w:rsidRDefault="00935EF5">
      <w:pPr>
        <w:pStyle w:val="BodyText"/>
        <w:spacing w:before="10"/>
        <w:rPr>
          <w:sz w:val="34"/>
        </w:rPr>
      </w:pPr>
    </w:p>
    <w:p w14:paraId="10A8F9FD" w14:textId="77777777" w:rsidR="00935EF5" w:rsidRDefault="00A279E1">
      <w:pPr>
        <w:pStyle w:val="Heading3"/>
        <w:numPr>
          <w:ilvl w:val="2"/>
          <w:numId w:val="1"/>
        </w:numPr>
        <w:tabs>
          <w:tab w:val="left" w:pos="1933"/>
        </w:tabs>
        <w:spacing w:before="1"/>
        <w:jc w:val="both"/>
      </w:pPr>
      <w:bookmarkStart w:id="380" w:name="8.4.9_Axial_Compression_and_Kink_Bands"/>
      <w:bookmarkStart w:id="381" w:name="_bookmark49"/>
      <w:bookmarkEnd w:id="380"/>
      <w:bookmarkEnd w:id="381"/>
      <w:r>
        <w:t>Axial Compression and Kink</w:t>
      </w:r>
      <w:r>
        <w:rPr>
          <w:spacing w:val="-21"/>
        </w:rPr>
        <w:t xml:space="preserve"> </w:t>
      </w:r>
      <w:r>
        <w:t>Bands</w:t>
      </w:r>
    </w:p>
    <w:p w14:paraId="10A8F9FE" w14:textId="77777777" w:rsidR="00935EF5" w:rsidRDefault="00A279E1">
      <w:pPr>
        <w:pStyle w:val="BodyText"/>
        <w:spacing w:before="114"/>
        <w:ind w:left="895" w:right="251"/>
        <w:jc w:val="both"/>
      </w:pPr>
      <w:bookmarkStart w:id="382" w:name="Ropes_that_have_a_braided_or_extruded_ja"/>
      <w:bookmarkEnd w:id="382"/>
      <w:r>
        <w:t>Ropes that have a braided or extruded jacket over an inner, load bearing core are subject to axial compression, as manifested by kink bands.</w:t>
      </w:r>
    </w:p>
    <w:p w14:paraId="10A8F9FF" w14:textId="77777777" w:rsidR="00935EF5" w:rsidRDefault="00A279E1">
      <w:pPr>
        <w:pStyle w:val="BodyText"/>
        <w:spacing w:before="120"/>
        <w:ind w:left="895"/>
        <w:jc w:val="both"/>
      </w:pPr>
      <w:bookmarkStart w:id="383" w:name="Kink_bands_can_also_appear_in_splices_of"/>
      <w:bookmarkEnd w:id="383"/>
      <w:r>
        <w:t>Kink bands can also appear in splices of very high strength, high modulus ropes.</w:t>
      </w:r>
    </w:p>
    <w:p w14:paraId="10A8FA00" w14:textId="77777777" w:rsidR="00935EF5" w:rsidRDefault="00A279E1">
      <w:pPr>
        <w:pStyle w:val="BodyText"/>
        <w:spacing w:before="120"/>
        <w:ind w:left="895" w:right="252"/>
        <w:jc w:val="both"/>
      </w:pPr>
      <w:r>
        <w:rPr>
          <w:noProof/>
        </w:rPr>
        <w:drawing>
          <wp:anchor distT="0" distB="0" distL="0" distR="0" simplePos="0" relativeHeight="251640832" behindDoc="0" locked="0" layoutInCell="1" allowOverlap="1" wp14:anchorId="10A8FB12" wp14:editId="10A8FB13">
            <wp:simplePos x="0" y="0"/>
            <wp:positionH relativeFrom="page">
              <wp:posOffset>1989454</wp:posOffset>
            </wp:positionH>
            <wp:positionV relativeFrom="paragraph">
              <wp:posOffset>826965</wp:posOffset>
            </wp:positionV>
            <wp:extent cx="3564697" cy="2476500"/>
            <wp:effectExtent l="0" t="0" r="0" b="0"/>
            <wp:wrapTopAndBottom/>
            <wp:docPr id="159"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2.jpeg"/>
                    <pic:cNvPicPr/>
                  </pic:nvPicPr>
                  <pic:blipFill>
                    <a:blip r:embed="rId65" cstate="print"/>
                    <a:stretch>
                      <a:fillRect/>
                    </a:stretch>
                  </pic:blipFill>
                  <pic:spPr>
                    <a:xfrm>
                      <a:off x="0" y="0"/>
                      <a:ext cx="3564697" cy="2476500"/>
                    </a:xfrm>
                    <a:prstGeom prst="rect">
                      <a:avLst/>
                    </a:prstGeom>
                  </pic:spPr>
                </pic:pic>
              </a:graphicData>
            </a:graphic>
          </wp:anchor>
        </w:drawing>
      </w:r>
      <w:bookmarkStart w:id="384" w:name="Often_seen_on_winch_drums,_compression_i"/>
      <w:bookmarkEnd w:id="384"/>
      <w:r>
        <w:t>Often</w:t>
      </w:r>
      <w:r>
        <w:rPr>
          <w:spacing w:val="-14"/>
        </w:rPr>
        <w:t xml:space="preserve"> </w:t>
      </w:r>
      <w:r>
        <w:t>seen</w:t>
      </w:r>
      <w:r>
        <w:rPr>
          <w:spacing w:val="-12"/>
        </w:rPr>
        <w:t xml:space="preserve"> </w:t>
      </w:r>
      <w:r>
        <w:t>on</w:t>
      </w:r>
      <w:r>
        <w:rPr>
          <w:spacing w:val="-12"/>
        </w:rPr>
        <w:t xml:space="preserve"> </w:t>
      </w:r>
      <w:r>
        <w:t>winch</w:t>
      </w:r>
      <w:r>
        <w:rPr>
          <w:spacing w:val="-12"/>
        </w:rPr>
        <w:t xml:space="preserve"> </w:t>
      </w:r>
      <w:r>
        <w:t>drums,</w:t>
      </w:r>
      <w:r>
        <w:rPr>
          <w:spacing w:val="-13"/>
        </w:rPr>
        <w:t xml:space="preserve"> </w:t>
      </w:r>
      <w:r>
        <w:t>compression</w:t>
      </w:r>
      <w:r>
        <w:rPr>
          <w:spacing w:val="-13"/>
        </w:rPr>
        <w:t xml:space="preserve"> </w:t>
      </w:r>
      <w:r>
        <w:t>is</w:t>
      </w:r>
      <w:r>
        <w:rPr>
          <w:spacing w:val="-13"/>
        </w:rPr>
        <w:t xml:space="preserve"> </w:t>
      </w:r>
      <w:r>
        <w:t>caused</w:t>
      </w:r>
      <w:r>
        <w:rPr>
          <w:spacing w:val="-13"/>
        </w:rPr>
        <w:t xml:space="preserve"> </w:t>
      </w:r>
      <w:r>
        <w:t>by</w:t>
      </w:r>
      <w:r>
        <w:rPr>
          <w:spacing w:val="-9"/>
        </w:rPr>
        <w:t xml:space="preserve"> </w:t>
      </w:r>
      <w:r>
        <w:t>fibre</w:t>
      </w:r>
      <w:r>
        <w:rPr>
          <w:spacing w:val="-11"/>
        </w:rPr>
        <w:t xml:space="preserve"> </w:t>
      </w:r>
      <w:r>
        <w:t>molding</w:t>
      </w:r>
      <w:r>
        <w:rPr>
          <w:spacing w:val="-13"/>
        </w:rPr>
        <w:t xml:space="preserve"> </w:t>
      </w:r>
      <w:r>
        <w:t>itself</w:t>
      </w:r>
      <w:r>
        <w:rPr>
          <w:spacing w:val="-13"/>
        </w:rPr>
        <w:t xml:space="preserve"> </w:t>
      </w:r>
      <w:r>
        <w:t>to</w:t>
      </w:r>
      <w:r>
        <w:rPr>
          <w:spacing w:val="-13"/>
        </w:rPr>
        <w:t xml:space="preserve"> </w:t>
      </w:r>
      <w:r>
        <w:t>the</w:t>
      </w:r>
      <w:r>
        <w:rPr>
          <w:spacing w:val="-13"/>
        </w:rPr>
        <w:t xml:space="preserve"> </w:t>
      </w:r>
      <w:r>
        <w:t>contact</w:t>
      </w:r>
      <w:r>
        <w:rPr>
          <w:spacing w:val="-13"/>
        </w:rPr>
        <w:t xml:space="preserve"> </w:t>
      </w:r>
      <w:r>
        <w:t>surface while under a radial load. Compression can be identified by a visible sheen and stiffness that can be reduced by flexing the rope. Compression is not a permanent characteristic and should not be confused with melted or glazed</w:t>
      </w:r>
      <w:r>
        <w:rPr>
          <w:spacing w:val="-3"/>
        </w:rPr>
        <w:t xml:space="preserve"> </w:t>
      </w:r>
      <w:r>
        <w:t>fibres</w:t>
      </w:r>
    </w:p>
    <w:p w14:paraId="10A8FA01" w14:textId="77777777" w:rsidR="00935EF5" w:rsidRDefault="00A279E1">
      <w:pPr>
        <w:pStyle w:val="Heading4"/>
        <w:spacing w:before="106"/>
        <w:ind w:left="3037"/>
        <w:jc w:val="both"/>
      </w:pPr>
      <w:bookmarkStart w:id="385" w:name="12_–_Strand_rope_with_Axial_Compression"/>
      <w:bookmarkEnd w:id="385"/>
      <w:r>
        <w:t>12 – Strand rope with Axial Compression</w:t>
      </w:r>
    </w:p>
    <w:p w14:paraId="10A8FA02" w14:textId="77777777" w:rsidR="00935EF5" w:rsidRDefault="00A279E1">
      <w:pPr>
        <w:pStyle w:val="ListParagraph"/>
        <w:numPr>
          <w:ilvl w:val="2"/>
          <w:numId w:val="1"/>
        </w:numPr>
        <w:tabs>
          <w:tab w:val="left" w:pos="1933"/>
        </w:tabs>
        <w:spacing w:before="36"/>
        <w:jc w:val="both"/>
        <w:rPr>
          <w:i/>
          <w:sz w:val="23"/>
        </w:rPr>
      </w:pPr>
      <w:bookmarkStart w:id="386" w:name="8.4.10_Hockle,_Twist,_Kink_or_Corkscrew"/>
      <w:bookmarkStart w:id="387" w:name="_bookmark50"/>
      <w:bookmarkEnd w:id="386"/>
      <w:bookmarkEnd w:id="387"/>
      <w:r>
        <w:rPr>
          <w:i/>
          <w:sz w:val="23"/>
        </w:rPr>
        <w:t>Hockle, Twist, Kink or</w:t>
      </w:r>
      <w:r>
        <w:rPr>
          <w:i/>
          <w:spacing w:val="-21"/>
          <w:sz w:val="23"/>
        </w:rPr>
        <w:t xml:space="preserve"> </w:t>
      </w:r>
      <w:r>
        <w:rPr>
          <w:i/>
          <w:sz w:val="23"/>
        </w:rPr>
        <w:t>Corkscrew</w:t>
      </w:r>
    </w:p>
    <w:p w14:paraId="10A8FA03" w14:textId="77777777" w:rsidR="00935EF5" w:rsidRDefault="00A279E1">
      <w:pPr>
        <w:pStyle w:val="BodyText"/>
        <w:spacing w:before="114"/>
        <w:ind w:left="895" w:right="251"/>
        <w:jc w:val="both"/>
      </w:pPr>
      <w:bookmarkStart w:id="388" w:name="If_a_loop_is_introduced_into_a_3-strand_"/>
      <w:bookmarkEnd w:id="388"/>
      <w:r>
        <w:t>If</w:t>
      </w:r>
      <w:r>
        <w:rPr>
          <w:spacing w:val="-9"/>
        </w:rPr>
        <w:t xml:space="preserve"> </w:t>
      </w:r>
      <w:r>
        <w:t>a</w:t>
      </w:r>
      <w:r>
        <w:rPr>
          <w:spacing w:val="-9"/>
        </w:rPr>
        <w:t xml:space="preserve"> </w:t>
      </w:r>
      <w:r>
        <w:t>loop</w:t>
      </w:r>
      <w:r>
        <w:rPr>
          <w:spacing w:val="-10"/>
        </w:rPr>
        <w:t xml:space="preserve"> </w:t>
      </w:r>
      <w:r>
        <w:t>is</w:t>
      </w:r>
      <w:r>
        <w:rPr>
          <w:spacing w:val="-7"/>
        </w:rPr>
        <w:t xml:space="preserve"> </w:t>
      </w:r>
      <w:r>
        <w:t>introduced</w:t>
      </w:r>
      <w:r>
        <w:rPr>
          <w:spacing w:val="-9"/>
        </w:rPr>
        <w:t xml:space="preserve"> </w:t>
      </w:r>
      <w:r>
        <w:t>into</w:t>
      </w:r>
      <w:r>
        <w:rPr>
          <w:spacing w:val="-10"/>
        </w:rPr>
        <w:t xml:space="preserve"> </w:t>
      </w:r>
      <w:r>
        <w:t>a</w:t>
      </w:r>
      <w:r>
        <w:rPr>
          <w:spacing w:val="-8"/>
        </w:rPr>
        <w:t xml:space="preserve"> </w:t>
      </w:r>
      <w:r>
        <w:t>3-strand</w:t>
      </w:r>
      <w:r>
        <w:rPr>
          <w:spacing w:val="-9"/>
        </w:rPr>
        <w:t xml:space="preserve"> </w:t>
      </w:r>
      <w:r>
        <w:t>rope</w:t>
      </w:r>
      <w:r>
        <w:rPr>
          <w:spacing w:val="-9"/>
        </w:rPr>
        <w:t xml:space="preserve"> </w:t>
      </w:r>
      <w:r>
        <w:t>(or</w:t>
      </w:r>
      <w:r>
        <w:rPr>
          <w:spacing w:val="-7"/>
        </w:rPr>
        <w:t xml:space="preserve"> </w:t>
      </w:r>
      <w:r>
        <w:t>other</w:t>
      </w:r>
      <w:r>
        <w:rPr>
          <w:spacing w:val="-8"/>
        </w:rPr>
        <w:t xml:space="preserve"> </w:t>
      </w:r>
      <w:r>
        <w:t>multistrand</w:t>
      </w:r>
      <w:r>
        <w:rPr>
          <w:spacing w:val="-9"/>
        </w:rPr>
        <w:t xml:space="preserve"> </w:t>
      </w:r>
      <w:r>
        <w:t>laid</w:t>
      </w:r>
      <w:r>
        <w:rPr>
          <w:spacing w:val="-9"/>
        </w:rPr>
        <w:t xml:space="preserve"> </w:t>
      </w:r>
      <w:r>
        <w:t>rope),</w:t>
      </w:r>
      <w:r>
        <w:rPr>
          <w:spacing w:val="-8"/>
        </w:rPr>
        <w:t xml:space="preserve"> </w:t>
      </w:r>
      <w:r>
        <w:t>it</w:t>
      </w:r>
      <w:r>
        <w:rPr>
          <w:spacing w:val="-9"/>
        </w:rPr>
        <w:t xml:space="preserve"> </w:t>
      </w:r>
      <w:r>
        <w:t>will</w:t>
      </w:r>
      <w:r>
        <w:rPr>
          <w:spacing w:val="-8"/>
        </w:rPr>
        <w:t xml:space="preserve"> </w:t>
      </w:r>
      <w:r>
        <w:t>tend</w:t>
      </w:r>
      <w:r>
        <w:rPr>
          <w:spacing w:val="-8"/>
        </w:rPr>
        <w:t xml:space="preserve"> </w:t>
      </w:r>
      <w:r>
        <w:t>to</w:t>
      </w:r>
      <w:r>
        <w:rPr>
          <w:spacing w:val="-10"/>
        </w:rPr>
        <w:t xml:space="preserve"> </w:t>
      </w:r>
      <w:r>
        <w:t xml:space="preserve">hockle </w:t>
      </w:r>
      <w:r>
        <w:lastRenderedPageBreak/>
        <w:t>when tension is applied. Once set, hockles cannot be turned back to restore the rope</w:t>
      </w:r>
      <w:r>
        <w:rPr>
          <w:spacing w:val="-45"/>
        </w:rPr>
        <w:t xml:space="preserve"> </w:t>
      </w:r>
      <w:r>
        <w:t>structure and this indicates severe damage. See Figure</w:t>
      </w:r>
      <w:r>
        <w:rPr>
          <w:spacing w:val="-6"/>
        </w:rPr>
        <w:t xml:space="preserve"> </w:t>
      </w:r>
      <w:r>
        <w:t>below.</w:t>
      </w:r>
    </w:p>
    <w:p w14:paraId="10A8FA04" w14:textId="77777777" w:rsidR="00935EF5" w:rsidRDefault="00935EF5">
      <w:pPr>
        <w:pStyle w:val="BodyText"/>
        <w:rPr>
          <w:sz w:val="20"/>
        </w:rPr>
      </w:pPr>
    </w:p>
    <w:p w14:paraId="0CE4CD78" w14:textId="77777777" w:rsidR="003A3018" w:rsidRDefault="003A3018">
      <w:pPr>
        <w:pStyle w:val="BodyText"/>
        <w:spacing w:before="7"/>
        <w:rPr>
          <w:sz w:val="18"/>
        </w:rPr>
      </w:pPr>
    </w:p>
    <w:p w14:paraId="10A8FA07" w14:textId="77777777" w:rsidR="00935EF5" w:rsidRDefault="00A279E1">
      <w:pPr>
        <w:pStyle w:val="Heading4"/>
        <w:spacing w:before="72"/>
        <w:ind w:left="4918"/>
      </w:pPr>
      <w:bookmarkStart w:id="389" w:name="Hockle"/>
      <w:bookmarkEnd w:id="389"/>
      <w:r>
        <w:t>Hockle</w:t>
      </w:r>
    </w:p>
    <w:p w14:paraId="10A8FA08" w14:textId="77777777" w:rsidR="00935EF5" w:rsidRDefault="00A279E1">
      <w:pPr>
        <w:pStyle w:val="BodyText"/>
        <w:spacing w:before="120"/>
        <w:ind w:left="895"/>
      </w:pPr>
      <w:bookmarkStart w:id="390" w:name="Some_ropes_will_display_a_corkscrew_appe"/>
      <w:bookmarkEnd w:id="390"/>
      <w:r>
        <w:t>Some</w:t>
      </w:r>
      <w:r>
        <w:rPr>
          <w:spacing w:val="-19"/>
        </w:rPr>
        <w:t xml:space="preserve"> </w:t>
      </w:r>
      <w:r>
        <w:t>ropes</w:t>
      </w:r>
      <w:r>
        <w:rPr>
          <w:spacing w:val="-16"/>
        </w:rPr>
        <w:t xml:space="preserve"> </w:t>
      </w:r>
      <w:r>
        <w:t>will</w:t>
      </w:r>
      <w:r>
        <w:rPr>
          <w:spacing w:val="-17"/>
        </w:rPr>
        <w:t xml:space="preserve"> </w:t>
      </w:r>
      <w:r>
        <w:t>display</w:t>
      </w:r>
      <w:r>
        <w:rPr>
          <w:spacing w:val="-17"/>
        </w:rPr>
        <w:t xml:space="preserve"> </w:t>
      </w:r>
      <w:r>
        <w:t>a</w:t>
      </w:r>
      <w:r>
        <w:rPr>
          <w:spacing w:val="-17"/>
        </w:rPr>
        <w:t xml:space="preserve"> </w:t>
      </w:r>
      <w:r>
        <w:t>corkscrew</w:t>
      </w:r>
      <w:r>
        <w:rPr>
          <w:spacing w:val="-19"/>
        </w:rPr>
        <w:t xml:space="preserve"> </w:t>
      </w:r>
      <w:r>
        <w:t>appearance</w:t>
      </w:r>
      <w:r>
        <w:rPr>
          <w:spacing w:val="-17"/>
        </w:rPr>
        <w:t xml:space="preserve"> </w:t>
      </w:r>
      <w:r>
        <w:t>and</w:t>
      </w:r>
      <w:r>
        <w:rPr>
          <w:spacing w:val="-17"/>
        </w:rPr>
        <w:t xml:space="preserve"> </w:t>
      </w:r>
      <w:r>
        <w:t>must</w:t>
      </w:r>
      <w:r>
        <w:rPr>
          <w:spacing w:val="-17"/>
        </w:rPr>
        <w:t xml:space="preserve"> </w:t>
      </w:r>
      <w:r>
        <w:t>not</w:t>
      </w:r>
      <w:r>
        <w:rPr>
          <w:spacing w:val="-17"/>
        </w:rPr>
        <w:t xml:space="preserve"> </w:t>
      </w:r>
      <w:r>
        <w:t>be</w:t>
      </w:r>
      <w:r>
        <w:rPr>
          <w:spacing w:val="-18"/>
        </w:rPr>
        <w:t xml:space="preserve"> </w:t>
      </w:r>
      <w:r>
        <w:t>used</w:t>
      </w:r>
      <w:r>
        <w:rPr>
          <w:spacing w:val="-18"/>
        </w:rPr>
        <w:t xml:space="preserve"> </w:t>
      </w:r>
      <w:r>
        <w:t>unless</w:t>
      </w:r>
      <w:r>
        <w:rPr>
          <w:spacing w:val="-17"/>
        </w:rPr>
        <w:t xml:space="preserve"> </w:t>
      </w:r>
      <w:r>
        <w:t>restored</w:t>
      </w:r>
      <w:r>
        <w:rPr>
          <w:spacing w:val="-17"/>
        </w:rPr>
        <w:t xml:space="preserve"> </w:t>
      </w:r>
      <w:r>
        <w:t>to</w:t>
      </w:r>
      <w:r>
        <w:rPr>
          <w:spacing w:val="-18"/>
        </w:rPr>
        <w:t xml:space="preserve"> </w:t>
      </w:r>
      <w:r>
        <w:t>normal appearance. See below</w:t>
      </w:r>
      <w:r>
        <w:rPr>
          <w:spacing w:val="-3"/>
        </w:rPr>
        <w:t xml:space="preserve"> </w:t>
      </w:r>
      <w:r>
        <w:t>figure</w:t>
      </w:r>
    </w:p>
    <w:p w14:paraId="10A8FA09" w14:textId="228F0BFE" w:rsidR="00935EF5" w:rsidRDefault="00502F4C">
      <w:pPr>
        <w:pStyle w:val="BodyText"/>
        <w:rPr>
          <w:sz w:val="26"/>
        </w:rPr>
      </w:pPr>
      <w:r>
        <w:rPr>
          <w:noProof/>
        </w:rPr>
        <w:drawing>
          <wp:anchor distT="0" distB="0" distL="0" distR="0" simplePos="0" relativeHeight="251661312" behindDoc="0" locked="0" layoutInCell="1" allowOverlap="1" wp14:anchorId="003984A4" wp14:editId="60083760">
            <wp:simplePos x="0" y="0"/>
            <wp:positionH relativeFrom="page">
              <wp:posOffset>1638300</wp:posOffset>
            </wp:positionH>
            <wp:positionV relativeFrom="paragraph">
              <wp:posOffset>320675</wp:posOffset>
            </wp:positionV>
            <wp:extent cx="4066767" cy="2301240"/>
            <wp:effectExtent l="0" t="0" r="0" b="0"/>
            <wp:wrapTopAndBottom/>
            <wp:docPr id="161" name="image83.jpeg" descr="A close-up of a r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83.jpeg" descr="A close-up of a rope&#10;&#10;AI-generated content may be incorrect."/>
                    <pic:cNvPicPr/>
                  </pic:nvPicPr>
                  <pic:blipFill>
                    <a:blip r:embed="rId66" cstate="print"/>
                    <a:stretch>
                      <a:fillRect/>
                    </a:stretch>
                  </pic:blipFill>
                  <pic:spPr>
                    <a:xfrm>
                      <a:off x="0" y="0"/>
                      <a:ext cx="4066767" cy="2301240"/>
                    </a:xfrm>
                    <a:prstGeom prst="rect">
                      <a:avLst/>
                    </a:prstGeom>
                  </pic:spPr>
                </pic:pic>
              </a:graphicData>
            </a:graphic>
          </wp:anchor>
        </w:drawing>
      </w:r>
    </w:p>
    <w:p w14:paraId="10A8FA0A" w14:textId="094B231F" w:rsidR="00935EF5" w:rsidRDefault="00935EF5">
      <w:pPr>
        <w:pStyle w:val="BodyText"/>
        <w:rPr>
          <w:sz w:val="26"/>
        </w:rPr>
      </w:pPr>
    </w:p>
    <w:p w14:paraId="10A8FA0B" w14:textId="77777777" w:rsidR="00935EF5" w:rsidRDefault="00935EF5">
      <w:pPr>
        <w:pStyle w:val="BodyText"/>
        <w:rPr>
          <w:sz w:val="26"/>
        </w:rPr>
      </w:pPr>
    </w:p>
    <w:p w14:paraId="10A8FA13" w14:textId="77777777" w:rsidR="00935EF5" w:rsidRDefault="00935EF5">
      <w:pPr>
        <w:pStyle w:val="BodyText"/>
        <w:spacing w:before="4"/>
        <w:rPr>
          <w:sz w:val="28"/>
        </w:rPr>
      </w:pPr>
    </w:p>
    <w:p w14:paraId="10A8FA14" w14:textId="77777777" w:rsidR="00935EF5" w:rsidRDefault="00A279E1">
      <w:pPr>
        <w:pStyle w:val="Heading4"/>
        <w:ind w:left="3982"/>
      </w:pPr>
      <w:bookmarkStart w:id="391" w:name="Corkscrew_Due_to_Twist"/>
      <w:bookmarkEnd w:id="391"/>
      <w:r>
        <w:t>Corkscrew Due to Twist</w:t>
      </w:r>
    </w:p>
    <w:p w14:paraId="10A8FA15" w14:textId="77777777" w:rsidR="00935EF5" w:rsidRDefault="00A279E1">
      <w:pPr>
        <w:pStyle w:val="BodyText"/>
        <w:spacing w:before="120"/>
        <w:ind w:left="895"/>
      </w:pPr>
      <w:r>
        <w:rPr>
          <w:noProof/>
        </w:rPr>
        <w:drawing>
          <wp:anchor distT="0" distB="0" distL="0" distR="0" simplePos="0" relativeHeight="251641856" behindDoc="0" locked="0" layoutInCell="1" allowOverlap="1" wp14:anchorId="10A8FB16" wp14:editId="10A8FB17">
            <wp:simplePos x="0" y="0"/>
            <wp:positionH relativeFrom="page">
              <wp:posOffset>1713229</wp:posOffset>
            </wp:positionH>
            <wp:positionV relativeFrom="paragraph">
              <wp:posOffset>490034</wp:posOffset>
            </wp:positionV>
            <wp:extent cx="4135347" cy="2629471"/>
            <wp:effectExtent l="0" t="0" r="0" b="0"/>
            <wp:wrapTopAndBottom/>
            <wp:docPr id="163"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84.jpeg"/>
                    <pic:cNvPicPr/>
                  </pic:nvPicPr>
                  <pic:blipFill>
                    <a:blip r:embed="rId67" cstate="print"/>
                    <a:stretch>
                      <a:fillRect/>
                    </a:stretch>
                  </pic:blipFill>
                  <pic:spPr>
                    <a:xfrm>
                      <a:off x="0" y="0"/>
                      <a:ext cx="4135347" cy="2629471"/>
                    </a:xfrm>
                    <a:prstGeom prst="rect">
                      <a:avLst/>
                    </a:prstGeom>
                  </pic:spPr>
                </pic:pic>
              </a:graphicData>
            </a:graphic>
          </wp:anchor>
        </w:drawing>
      </w:r>
      <w:bookmarkStart w:id="392" w:name="Braided_and_plaited_ropes_should_display"/>
      <w:bookmarkEnd w:id="392"/>
      <w:r>
        <w:t>Braided and plaited ropes should display little or no twist, and those that do must not be used unless restored to normal appearance. See below figure</w:t>
      </w:r>
    </w:p>
    <w:p w14:paraId="10A8FA16" w14:textId="77777777" w:rsidR="00935EF5" w:rsidRDefault="00A279E1">
      <w:pPr>
        <w:pStyle w:val="Heading4"/>
        <w:spacing w:before="90"/>
        <w:ind w:left="3991"/>
      </w:pPr>
      <w:bookmarkStart w:id="393" w:name="Twist_in_12-Stand_Braid"/>
      <w:bookmarkEnd w:id="393"/>
      <w:r>
        <w:t>Twist in 12-Stand Braid</w:t>
      </w:r>
    </w:p>
    <w:p w14:paraId="10A8FA17" w14:textId="77777777" w:rsidR="00935EF5" w:rsidRDefault="00935EF5">
      <w:pPr>
        <w:sectPr w:rsidR="00935EF5" w:rsidSect="00502F4C">
          <w:pgSz w:w="11910" w:h="16840"/>
          <w:pgMar w:top="1320" w:right="900" w:bottom="1420" w:left="660" w:header="340" w:footer="1143" w:gutter="0"/>
          <w:cols w:space="720"/>
          <w:docGrid w:linePitch="299"/>
        </w:sectPr>
      </w:pPr>
    </w:p>
    <w:p w14:paraId="10A8FA18" w14:textId="77777777" w:rsidR="00935EF5" w:rsidRDefault="00A279E1">
      <w:pPr>
        <w:pStyle w:val="BodyText"/>
        <w:ind w:left="2705"/>
        <w:rPr>
          <w:sz w:val="20"/>
        </w:rPr>
      </w:pPr>
      <w:r>
        <w:rPr>
          <w:noProof/>
          <w:sz w:val="20"/>
        </w:rPr>
        <w:lastRenderedPageBreak/>
        <w:drawing>
          <wp:inline distT="0" distB="0" distL="0" distR="0" wp14:anchorId="10A8FB18" wp14:editId="10A8FB19">
            <wp:extent cx="3290519" cy="2908173"/>
            <wp:effectExtent l="0" t="0" r="0" b="0"/>
            <wp:docPr id="165"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85.jpeg"/>
                    <pic:cNvPicPr/>
                  </pic:nvPicPr>
                  <pic:blipFill>
                    <a:blip r:embed="rId68" cstate="print"/>
                    <a:stretch>
                      <a:fillRect/>
                    </a:stretch>
                  </pic:blipFill>
                  <pic:spPr>
                    <a:xfrm>
                      <a:off x="0" y="0"/>
                      <a:ext cx="3290519" cy="2908173"/>
                    </a:xfrm>
                    <a:prstGeom prst="rect">
                      <a:avLst/>
                    </a:prstGeom>
                  </pic:spPr>
                </pic:pic>
              </a:graphicData>
            </a:graphic>
          </wp:inline>
        </w:drawing>
      </w:r>
    </w:p>
    <w:p w14:paraId="10A8FA19" w14:textId="77777777" w:rsidR="00935EF5" w:rsidRDefault="00935EF5">
      <w:pPr>
        <w:pStyle w:val="BodyText"/>
        <w:rPr>
          <w:b/>
          <w:sz w:val="20"/>
        </w:rPr>
      </w:pPr>
    </w:p>
    <w:p w14:paraId="10A8FA1A" w14:textId="77777777" w:rsidR="00935EF5" w:rsidRDefault="00935EF5">
      <w:pPr>
        <w:pStyle w:val="BodyText"/>
        <w:rPr>
          <w:b/>
          <w:sz w:val="20"/>
        </w:rPr>
      </w:pPr>
    </w:p>
    <w:p w14:paraId="10A8FA1B" w14:textId="77777777" w:rsidR="00935EF5" w:rsidRDefault="00A279E1">
      <w:pPr>
        <w:pStyle w:val="ListParagraph"/>
        <w:numPr>
          <w:ilvl w:val="2"/>
          <w:numId w:val="1"/>
        </w:numPr>
        <w:tabs>
          <w:tab w:val="left" w:pos="1933"/>
        </w:tabs>
        <w:spacing w:before="228"/>
        <w:jc w:val="both"/>
        <w:rPr>
          <w:i/>
          <w:sz w:val="23"/>
        </w:rPr>
      </w:pPr>
      <w:bookmarkStart w:id="394" w:name="8.4.11_Sunlight_Degradation"/>
      <w:bookmarkStart w:id="395" w:name="_bookmark51"/>
      <w:bookmarkEnd w:id="394"/>
      <w:bookmarkEnd w:id="395"/>
      <w:r>
        <w:rPr>
          <w:i/>
          <w:sz w:val="23"/>
        </w:rPr>
        <w:t>Sunlight</w:t>
      </w:r>
      <w:r>
        <w:rPr>
          <w:i/>
          <w:spacing w:val="-5"/>
          <w:sz w:val="23"/>
        </w:rPr>
        <w:t xml:space="preserve"> </w:t>
      </w:r>
      <w:r>
        <w:rPr>
          <w:i/>
          <w:sz w:val="23"/>
        </w:rPr>
        <w:t>Degradation</w:t>
      </w:r>
    </w:p>
    <w:p w14:paraId="10A8FA1C" w14:textId="77777777" w:rsidR="00935EF5" w:rsidRDefault="00A279E1">
      <w:pPr>
        <w:pStyle w:val="BodyText"/>
        <w:spacing w:before="115"/>
        <w:ind w:left="895" w:right="256"/>
        <w:jc w:val="both"/>
      </w:pPr>
      <w:r>
        <w:rPr>
          <w:noProof/>
        </w:rPr>
        <w:drawing>
          <wp:anchor distT="0" distB="0" distL="0" distR="0" simplePos="0" relativeHeight="251642880" behindDoc="0" locked="0" layoutInCell="1" allowOverlap="1" wp14:anchorId="10A8FB1A" wp14:editId="10A8FB1B">
            <wp:simplePos x="0" y="0"/>
            <wp:positionH relativeFrom="page">
              <wp:posOffset>1356360</wp:posOffset>
            </wp:positionH>
            <wp:positionV relativeFrom="paragraph">
              <wp:posOffset>655475</wp:posOffset>
            </wp:positionV>
            <wp:extent cx="4848357" cy="2448306"/>
            <wp:effectExtent l="0" t="0" r="0" b="0"/>
            <wp:wrapTopAndBottom/>
            <wp:docPr id="167"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86.jpeg"/>
                    <pic:cNvPicPr/>
                  </pic:nvPicPr>
                  <pic:blipFill>
                    <a:blip r:embed="rId69" cstate="print"/>
                    <a:stretch>
                      <a:fillRect/>
                    </a:stretch>
                  </pic:blipFill>
                  <pic:spPr>
                    <a:xfrm>
                      <a:off x="0" y="0"/>
                      <a:ext cx="4848357" cy="2448306"/>
                    </a:xfrm>
                    <a:prstGeom prst="rect">
                      <a:avLst/>
                    </a:prstGeom>
                  </pic:spPr>
                </pic:pic>
              </a:graphicData>
            </a:graphic>
          </wp:anchor>
        </w:drawing>
      </w:r>
      <w:bookmarkStart w:id="396" w:name="Ultra-violet_(UV)_radiation_from_direct_"/>
      <w:bookmarkEnd w:id="396"/>
      <w:r>
        <w:t>Ultra-violet (UV) radiation from direct sunlight will cause brittle and weak outer rope yarns. UV degradation is difficult to inspect visually. Discoloration and brittleness in the filaments may be observed in some cases.</w:t>
      </w:r>
    </w:p>
    <w:p w14:paraId="10A8FA1D" w14:textId="77777777" w:rsidR="00935EF5" w:rsidRDefault="00A279E1">
      <w:pPr>
        <w:pStyle w:val="Heading4"/>
        <w:spacing w:before="75"/>
        <w:ind w:left="496" w:right="258"/>
        <w:jc w:val="center"/>
      </w:pPr>
      <w:bookmarkStart w:id="397" w:name="UV_(Sunlight)_Degradation_of_Polypropyle"/>
      <w:bookmarkEnd w:id="397"/>
      <w:r>
        <w:t>UV (Sunlight) Degradation of Polypropylene Rope</w:t>
      </w:r>
    </w:p>
    <w:p w14:paraId="10A8FA1E" w14:textId="77777777" w:rsidR="00935EF5" w:rsidRDefault="00935EF5">
      <w:pPr>
        <w:pStyle w:val="BodyText"/>
        <w:spacing w:before="11"/>
        <w:rPr>
          <w:b/>
          <w:sz w:val="34"/>
        </w:rPr>
      </w:pPr>
    </w:p>
    <w:p w14:paraId="10A8FA1F" w14:textId="77777777" w:rsidR="00935EF5" w:rsidRDefault="00A279E1">
      <w:pPr>
        <w:pStyle w:val="ListParagraph"/>
        <w:numPr>
          <w:ilvl w:val="2"/>
          <w:numId w:val="1"/>
        </w:numPr>
        <w:tabs>
          <w:tab w:val="left" w:pos="1933"/>
        </w:tabs>
        <w:spacing w:before="0"/>
        <w:jc w:val="both"/>
        <w:rPr>
          <w:i/>
          <w:sz w:val="23"/>
        </w:rPr>
      </w:pPr>
      <w:bookmarkStart w:id="398" w:name="8.4.12_Chemical_and_Heat_Degradation"/>
      <w:bookmarkStart w:id="399" w:name="_bookmark52"/>
      <w:bookmarkEnd w:id="398"/>
      <w:bookmarkEnd w:id="399"/>
      <w:r>
        <w:rPr>
          <w:i/>
          <w:sz w:val="23"/>
        </w:rPr>
        <w:t>Chemical and Heat</w:t>
      </w:r>
      <w:r>
        <w:rPr>
          <w:i/>
          <w:spacing w:val="-18"/>
          <w:sz w:val="23"/>
        </w:rPr>
        <w:t xml:space="preserve"> </w:t>
      </w:r>
      <w:r>
        <w:rPr>
          <w:i/>
          <w:sz w:val="23"/>
        </w:rPr>
        <w:t>Degradation</w:t>
      </w:r>
    </w:p>
    <w:p w14:paraId="10A8FA20" w14:textId="77777777" w:rsidR="00935EF5" w:rsidRDefault="00A279E1">
      <w:pPr>
        <w:pStyle w:val="BodyText"/>
        <w:spacing w:before="115"/>
        <w:ind w:left="895" w:right="253"/>
        <w:jc w:val="both"/>
      </w:pPr>
      <w:bookmarkStart w:id="400" w:name="Synthetic_fibre_materials_generally_resi"/>
      <w:bookmarkEnd w:id="400"/>
      <w:r>
        <w:t>Synthetic fibre materials generally resist chemical attack and heat exposure in normal circumstances but can be weakened in certain situations. Visual inspection may reveal discoloration</w:t>
      </w:r>
      <w:r>
        <w:rPr>
          <w:spacing w:val="-6"/>
        </w:rPr>
        <w:t xml:space="preserve"> </w:t>
      </w:r>
      <w:r>
        <w:t>/</w:t>
      </w:r>
      <w:r>
        <w:rPr>
          <w:spacing w:val="-5"/>
        </w:rPr>
        <w:t xml:space="preserve"> </w:t>
      </w:r>
      <w:r>
        <w:t>brittleness</w:t>
      </w:r>
      <w:r>
        <w:rPr>
          <w:spacing w:val="-5"/>
        </w:rPr>
        <w:t xml:space="preserve"> </w:t>
      </w:r>
      <w:r>
        <w:t>of</w:t>
      </w:r>
      <w:r>
        <w:rPr>
          <w:spacing w:val="-7"/>
        </w:rPr>
        <w:t xml:space="preserve"> </w:t>
      </w:r>
      <w:r>
        <w:t>the</w:t>
      </w:r>
      <w:r>
        <w:rPr>
          <w:spacing w:val="-6"/>
        </w:rPr>
        <w:t xml:space="preserve"> </w:t>
      </w:r>
      <w:r>
        <w:t>fibres,</w:t>
      </w:r>
      <w:r>
        <w:rPr>
          <w:spacing w:val="-7"/>
        </w:rPr>
        <w:t xml:space="preserve"> </w:t>
      </w:r>
      <w:r>
        <w:t>melting</w:t>
      </w:r>
      <w:r>
        <w:rPr>
          <w:spacing w:val="-6"/>
        </w:rPr>
        <w:t xml:space="preserve"> </w:t>
      </w:r>
      <w:r>
        <w:t>/</w:t>
      </w:r>
      <w:r>
        <w:rPr>
          <w:spacing w:val="-5"/>
        </w:rPr>
        <w:t xml:space="preserve"> </w:t>
      </w:r>
      <w:r>
        <w:t>bonding</w:t>
      </w:r>
      <w:r>
        <w:rPr>
          <w:spacing w:val="-6"/>
        </w:rPr>
        <w:t xml:space="preserve"> </w:t>
      </w:r>
      <w:r>
        <w:t>of</w:t>
      </w:r>
      <w:r>
        <w:rPr>
          <w:spacing w:val="-6"/>
        </w:rPr>
        <w:t xml:space="preserve"> </w:t>
      </w:r>
      <w:r>
        <w:t>fibres,</w:t>
      </w:r>
      <w:r>
        <w:rPr>
          <w:spacing w:val="-6"/>
        </w:rPr>
        <w:t xml:space="preserve"> </w:t>
      </w:r>
      <w:r>
        <w:t>hardening</w:t>
      </w:r>
      <w:r>
        <w:rPr>
          <w:spacing w:val="-5"/>
        </w:rPr>
        <w:t xml:space="preserve"> </w:t>
      </w:r>
      <w:r>
        <w:t>or</w:t>
      </w:r>
      <w:r>
        <w:rPr>
          <w:spacing w:val="-7"/>
        </w:rPr>
        <w:t xml:space="preserve"> </w:t>
      </w:r>
      <w:r>
        <w:t>stickiness</w:t>
      </w:r>
      <w:r>
        <w:rPr>
          <w:spacing w:val="-6"/>
        </w:rPr>
        <w:t xml:space="preserve"> </w:t>
      </w:r>
      <w:r>
        <w:t>may be</w:t>
      </w:r>
      <w:r>
        <w:rPr>
          <w:spacing w:val="-1"/>
        </w:rPr>
        <w:t xml:space="preserve"> </w:t>
      </w:r>
      <w:r>
        <w:t>observed.</w:t>
      </w:r>
    </w:p>
    <w:p w14:paraId="10A8FA21" w14:textId="77777777" w:rsidR="00935EF5" w:rsidRDefault="00A279E1">
      <w:pPr>
        <w:pStyle w:val="BodyText"/>
        <w:spacing w:before="120"/>
        <w:ind w:left="895" w:right="260"/>
        <w:jc w:val="both"/>
      </w:pPr>
      <w:bookmarkStart w:id="401" w:name="Nylon_ropes,_when_wet,_can_be_seriously_"/>
      <w:bookmarkEnd w:id="401"/>
      <w:r>
        <w:t xml:space="preserve">Nylon ropes, when wet, can be seriously degraded by long term contamination with rust. This </w:t>
      </w:r>
      <w:r>
        <w:lastRenderedPageBreak/>
        <w:t>can be detected by the reddish or brown colour.</w:t>
      </w:r>
    </w:p>
    <w:p w14:paraId="10A8FA23" w14:textId="77777777" w:rsidR="00935EF5" w:rsidRDefault="00A279E1">
      <w:pPr>
        <w:pStyle w:val="BodyText"/>
        <w:spacing w:before="72"/>
        <w:ind w:left="895"/>
      </w:pPr>
      <w:bookmarkStart w:id="402" w:name="Fibre_ropes_stored_at_even_moderately_hi"/>
      <w:bookmarkEnd w:id="402"/>
      <w:r>
        <w:t>Fibre ropes stored at even moderately high temperatures for long periods of time can be degraded without any visual indication of damage.</w:t>
      </w:r>
    </w:p>
    <w:p w14:paraId="10A8FA24" w14:textId="77777777" w:rsidR="00935EF5" w:rsidRDefault="00935EF5">
      <w:pPr>
        <w:pStyle w:val="BodyText"/>
        <w:spacing w:before="10"/>
        <w:rPr>
          <w:sz w:val="34"/>
        </w:rPr>
      </w:pPr>
    </w:p>
    <w:p w14:paraId="10A8FA25" w14:textId="77777777" w:rsidR="00935EF5" w:rsidRDefault="00A279E1">
      <w:pPr>
        <w:pStyle w:val="Heading3"/>
        <w:numPr>
          <w:ilvl w:val="2"/>
          <w:numId w:val="1"/>
        </w:numPr>
        <w:tabs>
          <w:tab w:val="left" w:pos="1932"/>
          <w:tab w:val="left" w:pos="1933"/>
        </w:tabs>
      </w:pPr>
      <w:bookmarkStart w:id="403" w:name="8.4.13_Dirt_and_Grit"/>
      <w:bookmarkStart w:id="404" w:name="_bookmark53"/>
      <w:bookmarkEnd w:id="403"/>
      <w:bookmarkEnd w:id="404"/>
      <w:r>
        <w:t>Dirt and</w:t>
      </w:r>
      <w:r>
        <w:rPr>
          <w:spacing w:val="-9"/>
        </w:rPr>
        <w:t xml:space="preserve"> </w:t>
      </w:r>
      <w:r>
        <w:t>Grit</w:t>
      </w:r>
    </w:p>
    <w:p w14:paraId="10A8FA26" w14:textId="77777777" w:rsidR="00935EF5" w:rsidRDefault="00A279E1">
      <w:pPr>
        <w:pStyle w:val="BodyText"/>
        <w:spacing w:before="114"/>
        <w:ind w:left="895"/>
      </w:pPr>
      <w:bookmarkStart w:id="405" w:name="Dirt_and_grit_cause_internal_fibre_abras"/>
      <w:bookmarkEnd w:id="405"/>
      <w:r>
        <w:t>Dirt and grit cause internal fibre abrasion in ropes that are in regular use. Most ropes can be forced open for internal inspection.</w:t>
      </w:r>
    </w:p>
    <w:p w14:paraId="10A8FA27" w14:textId="77777777" w:rsidR="00935EF5" w:rsidRDefault="00A279E1">
      <w:pPr>
        <w:pStyle w:val="BodyText"/>
        <w:spacing w:before="121"/>
        <w:ind w:left="895" w:right="290"/>
      </w:pPr>
      <w:bookmarkStart w:id="406" w:name="Sea_water_that_has_dried_and_has_left_a_"/>
      <w:bookmarkEnd w:id="406"/>
      <w:r>
        <w:t>Sea water that has dried and has left a salt deposit can be damaging due to internal abrasion if the rope is used in the dry</w:t>
      </w:r>
      <w:r>
        <w:rPr>
          <w:spacing w:val="-4"/>
        </w:rPr>
        <w:t xml:space="preserve"> </w:t>
      </w:r>
      <w:r>
        <w:t>condition.</w:t>
      </w:r>
    </w:p>
    <w:p w14:paraId="10A8FA28" w14:textId="77777777" w:rsidR="00935EF5" w:rsidRDefault="00935EF5">
      <w:pPr>
        <w:pStyle w:val="BodyText"/>
        <w:spacing w:before="8"/>
        <w:rPr>
          <w:sz w:val="23"/>
        </w:rPr>
      </w:pPr>
    </w:p>
    <w:p w14:paraId="10A8FA29" w14:textId="77777777" w:rsidR="00935EF5" w:rsidRDefault="00A279E1">
      <w:pPr>
        <w:pStyle w:val="Heading4"/>
        <w:spacing w:before="100"/>
      </w:pPr>
      <w:r>
        <w:rPr>
          <w:noProof/>
        </w:rPr>
        <w:drawing>
          <wp:anchor distT="0" distB="0" distL="0" distR="0" simplePos="0" relativeHeight="251670528" behindDoc="0" locked="0" layoutInCell="1" allowOverlap="1" wp14:anchorId="10A8FB1C" wp14:editId="10A8FB1D">
            <wp:simplePos x="0" y="0"/>
            <wp:positionH relativeFrom="page">
              <wp:posOffset>795619</wp:posOffset>
            </wp:positionH>
            <wp:positionV relativeFrom="paragraph">
              <wp:posOffset>101684</wp:posOffset>
            </wp:positionV>
            <wp:extent cx="209839" cy="105521"/>
            <wp:effectExtent l="0" t="0" r="0" b="0"/>
            <wp:wrapNone/>
            <wp:docPr id="169"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87.png"/>
                    <pic:cNvPicPr/>
                  </pic:nvPicPr>
                  <pic:blipFill>
                    <a:blip r:embed="rId70" cstate="print"/>
                    <a:stretch>
                      <a:fillRect/>
                    </a:stretch>
                  </pic:blipFill>
                  <pic:spPr>
                    <a:xfrm>
                      <a:off x="0" y="0"/>
                      <a:ext cx="209839" cy="105521"/>
                    </a:xfrm>
                    <a:prstGeom prst="rect">
                      <a:avLst/>
                    </a:prstGeom>
                  </pic:spPr>
                </pic:pic>
              </a:graphicData>
            </a:graphic>
          </wp:anchor>
        </w:drawing>
      </w:r>
      <w:bookmarkStart w:id="407" w:name="8.5_Inspection_and_retirement_of_ropes"/>
      <w:bookmarkStart w:id="408" w:name="_bookmark54"/>
      <w:bookmarkEnd w:id="407"/>
      <w:bookmarkEnd w:id="408"/>
      <w:r>
        <w:t>Inspection and retirement of ropes</w:t>
      </w:r>
    </w:p>
    <w:p w14:paraId="10A8FA2A" w14:textId="77777777" w:rsidR="00935EF5" w:rsidRDefault="00935EF5">
      <w:pPr>
        <w:pStyle w:val="BodyText"/>
        <w:spacing w:before="10"/>
        <w:rPr>
          <w:b/>
          <w:sz w:val="19"/>
        </w:rPr>
      </w:pPr>
    </w:p>
    <w:p w14:paraId="10A8FA2B" w14:textId="77777777" w:rsidR="00935EF5" w:rsidRDefault="00A279E1">
      <w:pPr>
        <w:ind w:left="564"/>
        <w:jc w:val="both"/>
        <w:rPr>
          <w:b/>
        </w:rPr>
      </w:pPr>
      <w:bookmarkStart w:id="409" w:name="Rejection_factor_of_mooring_ropes"/>
      <w:bookmarkEnd w:id="409"/>
      <w:r>
        <w:rPr>
          <w:b/>
          <w:color w:val="2C4079"/>
        </w:rPr>
        <w:t>Rejection factor of mooring ropes</w:t>
      </w:r>
    </w:p>
    <w:p w14:paraId="10A8FA2C" w14:textId="77777777" w:rsidR="00935EF5" w:rsidRDefault="00A279E1">
      <w:pPr>
        <w:pStyle w:val="BodyText"/>
        <w:spacing w:before="121"/>
        <w:ind w:left="895" w:right="253"/>
        <w:jc w:val="both"/>
      </w:pPr>
      <w:bookmarkStart w:id="410" w:name="A_frequent_and_thorough_inspection_progr"/>
      <w:bookmarkEnd w:id="410"/>
      <w:r>
        <w:t>A frequent and thorough inspection program is required to ensure that a rope/wire is removed from service before its strength is substantially reduced. The inspection procedure is based on a</w:t>
      </w:r>
      <w:r>
        <w:rPr>
          <w:spacing w:val="-9"/>
        </w:rPr>
        <w:t xml:space="preserve"> </w:t>
      </w:r>
      <w:r>
        <w:t>system</w:t>
      </w:r>
      <w:r>
        <w:rPr>
          <w:spacing w:val="-8"/>
        </w:rPr>
        <w:t xml:space="preserve"> </w:t>
      </w:r>
      <w:r>
        <w:t>of</w:t>
      </w:r>
      <w:r>
        <w:rPr>
          <w:spacing w:val="-8"/>
        </w:rPr>
        <w:t xml:space="preserve"> </w:t>
      </w:r>
      <w:r>
        <w:t>points</w:t>
      </w:r>
      <w:r>
        <w:rPr>
          <w:spacing w:val="-7"/>
        </w:rPr>
        <w:t xml:space="preserve"> </w:t>
      </w:r>
      <w:r>
        <w:t>(rejection</w:t>
      </w:r>
      <w:r>
        <w:rPr>
          <w:spacing w:val="-8"/>
        </w:rPr>
        <w:t xml:space="preserve"> </w:t>
      </w:r>
      <w:r>
        <w:t>factors</w:t>
      </w:r>
      <w:r>
        <w:rPr>
          <w:spacing w:val="-4"/>
        </w:rPr>
        <w:t xml:space="preserve"> </w:t>
      </w:r>
      <w:r>
        <w:t>-</w:t>
      </w:r>
      <w:r>
        <w:rPr>
          <w:spacing w:val="-8"/>
        </w:rPr>
        <w:t xml:space="preserve"> </w:t>
      </w:r>
      <w:r>
        <w:t>RF)</w:t>
      </w:r>
      <w:r>
        <w:rPr>
          <w:spacing w:val="-9"/>
        </w:rPr>
        <w:t xml:space="preserve"> </w:t>
      </w:r>
      <w:r>
        <w:t>which</w:t>
      </w:r>
      <w:r>
        <w:rPr>
          <w:spacing w:val="-8"/>
        </w:rPr>
        <w:t xml:space="preserve"> </w:t>
      </w:r>
      <w:r>
        <w:t>are</w:t>
      </w:r>
      <w:r>
        <w:rPr>
          <w:spacing w:val="-9"/>
        </w:rPr>
        <w:t xml:space="preserve"> </w:t>
      </w:r>
      <w:r>
        <w:t>allocated</w:t>
      </w:r>
      <w:r>
        <w:rPr>
          <w:spacing w:val="-9"/>
        </w:rPr>
        <w:t xml:space="preserve"> </w:t>
      </w:r>
      <w:r>
        <w:t>after</w:t>
      </w:r>
      <w:r>
        <w:rPr>
          <w:spacing w:val="-8"/>
        </w:rPr>
        <w:t xml:space="preserve"> </w:t>
      </w:r>
      <w:r>
        <w:t>each</w:t>
      </w:r>
      <w:r>
        <w:rPr>
          <w:spacing w:val="-7"/>
        </w:rPr>
        <w:t xml:space="preserve"> </w:t>
      </w:r>
      <w:r>
        <w:t>inspection</w:t>
      </w:r>
      <w:r>
        <w:rPr>
          <w:spacing w:val="-8"/>
        </w:rPr>
        <w:t xml:space="preserve"> </w:t>
      </w:r>
      <w:r>
        <w:t>of</w:t>
      </w:r>
      <w:r>
        <w:rPr>
          <w:spacing w:val="-9"/>
        </w:rPr>
        <w:t xml:space="preserve"> </w:t>
      </w:r>
      <w:r>
        <w:t>the</w:t>
      </w:r>
      <w:r>
        <w:rPr>
          <w:spacing w:val="-9"/>
        </w:rPr>
        <w:t xml:space="preserve"> </w:t>
      </w:r>
      <w:r>
        <w:t>rope.</w:t>
      </w:r>
    </w:p>
    <w:p w14:paraId="10A8FA2D" w14:textId="77777777" w:rsidR="00935EF5" w:rsidRDefault="00A279E1">
      <w:pPr>
        <w:pStyle w:val="BodyText"/>
        <w:spacing w:before="119"/>
        <w:ind w:left="895" w:right="251"/>
        <w:jc w:val="both"/>
      </w:pPr>
      <w:bookmarkStart w:id="411" w:name="There_are_areas_of_inspection,_which_are"/>
      <w:bookmarkEnd w:id="411"/>
      <w:r>
        <w:t>There are areas of inspection, which are described below along with guidance on what to look for and if applicable, when the rope should be rejected (RF = 100%). A rejection factor percentage is assigned for each of these inspection areas and it is the cumulative total sum of the rejection factors awarded that should be considered when determining the action to be taken.</w:t>
      </w:r>
    </w:p>
    <w:p w14:paraId="10A8FA2E" w14:textId="77777777" w:rsidR="00935EF5" w:rsidRDefault="00935EF5">
      <w:pPr>
        <w:pStyle w:val="BodyText"/>
        <w:rPr>
          <w:sz w:val="20"/>
        </w:rPr>
      </w:pPr>
    </w:p>
    <w:p w14:paraId="10A8FA2F" w14:textId="77777777" w:rsidR="00935EF5" w:rsidRDefault="00935EF5">
      <w:pPr>
        <w:pStyle w:val="BodyText"/>
        <w:spacing w:before="3" w:after="1"/>
        <w:rPr>
          <w:sz w:val="14"/>
        </w:rPr>
      </w:pPr>
    </w:p>
    <w:tbl>
      <w:tblPr>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1"/>
        <w:gridCol w:w="6583"/>
      </w:tblGrid>
      <w:tr w:rsidR="00935EF5" w14:paraId="10A8FA32" w14:textId="77777777">
        <w:trPr>
          <w:trHeight w:val="386"/>
        </w:trPr>
        <w:tc>
          <w:tcPr>
            <w:tcW w:w="3011" w:type="dxa"/>
          </w:tcPr>
          <w:p w14:paraId="10A8FA30" w14:textId="77777777" w:rsidR="00935EF5" w:rsidRDefault="00A279E1">
            <w:pPr>
              <w:pStyle w:val="TableParagraph"/>
              <w:spacing w:before="119" w:line="247" w:lineRule="exact"/>
              <w:ind w:left="799"/>
              <w:rPr>
                <w:b/>
              </w:rPr>
            </w:pPr>
            <w:r>
              <w:rPr>
                <w:b/>
                <w:color w:val="1F4E79"/>
              </w:rPr>
              <w:t>Rejection Factor</w:t>
            </w:r>
          </w:p>
        </w:tc>
        <w:tc>
          <w:tcPr>
            <w:tcW w:w="6583" w:type="dxa"/>
          </w:tcPr>
          <w:p w14:paraId="10A8FA31" w14:textId="77777777" w:rsidR="00935EF5" w:rsidRDefault="00A279E1">
            <w:pPr>
              <w:pStyle w:val="TableParagraph"/>
              <w:spacing w:before="119" w:line="247" w:lineRule="exact"/>
              <w:ind w:left="3121" w:right="2710"/>
              <w:jc w:val="center"/>
              <w:rPr>
                <w:b/>
              </w:rPr>
            </w:pPr>
            <w:r>
              <w:rPr>
                <w:b/>
                <w:color w:val="1F4E79"/>
              </w:rPr>
              <w:t>Action</w:t>
            </w:r>
          </w:p>
        </w:tc>
      </w:tr>
      <w:tr w:rsidR="00935EF5" w14:paraId="10A8FA35" w14:textId="77777777">
        <w:trPr>
          <w:trHeight w:val="651"/>
        </w:trPr>
        <w:tc>
          <w:tcPr>
            <w:tcW w:w="3011" w:type="dxa"/>
          </w:tcPr>
          <w:p w14:paraId="10A8FA33" w14:textId="77777777" w:rsidR="00935EF5" w:rsidRDefault="00A279E1">
            <w:pPr>
              <w:pStyle w:val="TableParagraph"/>
              <w:spacing w:before="119"/>
              <w:ind w:left="249"/>
            </w:pPr>
            <w:r>
              <w:t>0%, 20%, 40% or 60%</w:t>
            </w:r>
          </w:p>
        </w:tc>
        <w:tc>
          <w:tcPr>
            <w:tcW w:w="6583" w:type="dxa"/>
          </w:tcPr>
          <w:p w14:paraId="10A8FA34" w14:textId="77777777" w:rsidR="00935EF5" w:rsidRDefault="00A279E1">
            <w:pPr>
              <w:pStyle w:val="TableParagraph"/>
              <w:spacing w:before="126" w:line="266" w:lineRule="exact"/>
              <w:ind w:left="315" w:right="334"/>
            </w:pPr>
            <w:r>
              <w:t>Continue with existing time period (bi-annually) for thorough examination.</w:t>
            </w:r>
          </w:p>
        </w:tc>
      </w:tr>
      <w:tr w:rsidR="00935EF5" w14:paraId="10A8FA38" w14:textId="77777777">
        <w:trPr>
          <w:trHeight w:val="909"/>
        </w:trPr>
        <w:tc>
          <w:tcPr>
            <w:tcW w:w="3011" w:type="dxa"/>
          </w:tcPr>
          <w:p w14:paraId="10A8FA36" w14:textId="77777777" w:rsidR="00935EF5" w:rsidRDefault="00A279E1">
            <w:pPr>
              <w:pStyle w:val="TableParagraph"/>
              <w:spacing w:before="112"/>
              <w:ind w:left="1096" w:right="1288"/>
              <w:jc w:val="center"/>
            </w:pPr>
            <w:r>
              <w:t>80%</w:t>
            </w:r>
          </w:p>
        </w:tc>
        <w:tc>
          <w:tcPr>
            <w:tcW w:w="6583" w:type="dxa"/>
          </w:tcPr>
          <w:p w14:paraId="10A8FA37" w14:textId="77777777" w:rsidR="00935EF5" w:rsidRDefault="00A279E1">
            <w:pPr>
              <w:pStyle w:val="TableParagraph"/>
              <w:spacing w:before="120" w:line="266" w:lineRule="exact"/>
              <w:ind w:left="315" w:right="300"/>
            </w:pPr>
            <w:r>
              <w:t>Plan for renewal of rope at next suitable opportunity. Reduce time period for thorough examination from bi-annually to quarterly.</w:t>
            </w:r>
          </w:p>
        </w:tc>
      </w:tr>
      <w:tr w:rsidR="00935EF5" w14:paraId="10A8FA3B" w14:textId="77777777">
        <w:trPr>
          <w:trHeight w:val="378"/>
        </w:trPr>
        <w:tc>
          <w:tcPr>
            <w:tcW w:w="3011" w:type="dxa"/>
          </w:tcPr>
          <w:p w14:paraId="10A8FA39" w14:textId="77777777" w:rsidR="00935EF5" w:rsidRDefault="00A279E1">
            <w:pPr>
              <w:pStyle w:val="TableParagraph"/>
              <w:spacing w:before="111" w:line="247" w:lineRule="exact"/>
              <w:ind w:left="1096" w:right="1288"/>
              <w:jc w:val="center"/>
            </w:pPr>
            <w:r>
              <w:t>100%</w:t>
            </w:r>
          </w:p>
        </w:tc>
        <w:tc>
          <w:tcPr>
            <w:tcW w:w="6583" w:type="dxa"/>
          </w:tcPr>
          <w:p w14:paraId="10A8FA3A" w14:textId="77777777" w:rsidR="00935EF5" w:rsidRDefault="00A279E1">
            <w:pPr>
              <w:pStyle w:val="TableParagraph"/>
              <w:spacing w:before="111" w:line="247" w:lineRule="exact"/>
              <w:ind w:left="315"/>
            </w:pPr>
            <w:r>
              <w:t>Discard / Renew rope immediately.</w:t>
            </w:r>
          </w:p>
        </w:tc>
      </w:tr>
    </w:tbl>
    <w:p w14:paraId="10A8FA3C" w14:textId="77777777" w:rsidR="00935EF5" w:rsidRDefault="00000000">
      <w:pPr>
        <w:pStyle w:val="BodyText"/>
        <w:spacing w:before="8"/>
        <w:rPr>
          <w:sz w:val="16"/>
        </w:rPr>
      </w:pPr>
      <w:r>
        <w:pict w14:anchorId="10A8FB1E">
          <v:shape id="_x0000_s2051" type="#_x0000_t202" style="position:absolute;margin-left:55pt;margin-top:13.15pt;width:485.4pt;height:56pt;z-index:-251631616;mso-wrap-distance-left:0;mso-wrap-distance-right:0;mso-position-horizontal-relative:page;mso-position-vertical-relative:text" filled="f" strokecolor="red" strokeweight="2.22pt">
            <v:textbox inset="0,0,0,0">
              <w:txbxContent>
                <w:p w14:paraId="10A8FB4C" w14:textId="77777777" w:rsidR="00935EF5" w:rsidRDefault="00A279E1">
                  <w:pPr>
                    <w:pStyle w:val="BodyText"/>
                    <w:spacing w:before="18"/>
                    <w:ind w:left="29"/>
                  </w:pPr>
                  <w:bookmarkStart w:id="412" w:name="Caution:"/>
                  <w:bookmarkEnd w:id="412"/>
                  <w:r>
                    <w:rPr>
                      <w:color w:val="FF0000"/>
                    </w:rPr>
                    <w:t>Caution:</w:t>
                  </w:r>
                </w:p>
                <w:p w14:paraId="10A8FB4D" w14:textId="77777777" w:rsidR="00935EF5" w:rsidRDefault="00935EF5">
                  <w:pPr>
                    <w:pStyle w:val="BodyText"/>
                    <w:spacing w:before="11"/>
                    <w:rPr>
                      <w:sz w:val="19"/>
                    </w:rPr>
                  </w:pPr>
                </w:p>
                <w:p w14:paraId="10A8FB4E" w14:textId="77777777" w:rsidR="00935EF5" w:rsidRDefault="00A279E1">
                  <w:pPr>
                    <w:pStyle w:val="BodyText"/>
                    <w:ind w:left="29"/>
                  </w:pPr>
                  <w:bookmarkStart w:id="413" w:name="If_any_rope_has_rejection_factor_of_60%_"/>
                  <w:bookmarkEnd w:id="413"/>
                  <w:r>
                    <w:rPr>
                      <w:color w:val="FF0000"/>
                    </w:rPr>
                    <w:t>If any rope has rejection factor of 60% and above, new replacement rope to be ordered immediately.</w:t>
                  </w:r>
                </w:p>
              </w:txbxContent>
            </v:textbox>
            <w10:wrap type="topAndBottom" anchorx="page"/>
          </v:shape>
        </w:pict>
      </w:r>
    </w:p>
    <w:p w14:paraId="214E9E0A" w14:textId="77777777" w:rsidR="00502F4C" w:rsidRDefault="00502F4C">
      <w:pPr>
        <w:pStyle w:val="Heading4"/>
        <w:spacing w:before="91" w:after="119"/>
        <w:ind w:left="564"/>
        <w:rPr>
          <w:color w:val="2C4079"/>
        </w:rPr>
      </w:pPr>
      <w:bookmarkStart w:id="414" w:name="Aid_for_assessing_Synthetic_rope_rejecti"/>
      <w:bookmarkEnd w:id="414"/>
    </w:p>
    <w:p w14:paraId="22EE6203" w14:textId="77777777" w:rsidR="00502F4C" w:rsidRDefault="00502F4C">
      <w:pPr>
        <w:pStyle w:val="Heading4"/>
        <w:spacing w:before="91" w:after="119"/>
        <w:ind w:left="564"/>
        <w:rPr>
          <w:color w:val="2C4079"/>
        </w:rPr>
      </w:pPr>
    </w:p>
    <w:p w14:paraId="6E9BEF1E" w14:textId="77777777" w:rsidR="00502F4C" w:rsidRDefault="00502F4C">
      <w:pPr>
        <w:pStyle w:val="Heading4"/>
        <w:spacing w:before="91" w:after="119"/>
        <w:ind w:left="564"/>
        <w:rPr>
          <w:color w:val="2C4079"/>
        </w:rPr>
      </w:pPr>
    </w:p>
    <w:p w14:paraId="507E1455" w14:textId="77777777" w:rsidR="00502F4C" w:rsidRDefault="00502F4C">
      <w:pPr>
        <w:pStyle w:val="Heading4"/>
        <w:spacing w:before="91" w:after="119"/>
        <w:ind w:left="564"/>
        <w:rPr>
          <w:color w:val="2C4079"/>
        </w:rPr>
      </w:pPr>
    </w:p>
    <w:p w14:paraId="73E111DB" w14:textId="77777777" w:rsidR="00502F4C" w:rsidRDefault="00502F4C">
      <w:pPr>
        <w:pStyle w:val="Heading4"/>
        <w:spacing w:before="91" w:after="119"/>
        <w:ind w:left="564"/>
        <w:rPr>
          <w:color w:val="2C4079"/>
        </w:rPr>
      </w:pPr>
    </w:p>
    <w:p w14:paraId="1CCA8892" w14:textId="77777777" w:rsidR="00502F4C" w:rsidRDefault="00502F4C">
      <w:pPr>
        <w:pStyle w:val="Heading4"/>
        <w:spacing w:before="91" w:after="119"/>
        <w:ind w:left="564"/>
        <w:rPr>
          <w:color w:val="2C4079"/>
        </w:rPr>
      </w:pPr>
    </w:p>
    <w:p w14:paraId="350363DF" w14:textId="77777777" w:rsidR="00502F4C" w:rsidRDefault="00502F4C">
      <w:pPr>
        <w:pStyle w:val="Heading4"/>
        <w:spacing w:before="91" w:after="119"/>
        <w:ind w:left="564"/>
        <w:rPr>
          <w:color w:val="2C4079"/>
        </w:rPr>
      </w:pPr>
    </w:p>
    <w:p w14:paraId="10A8FA3D" w14:textId="20E61013" w:rsidR="00935EF5" w:rsidRDefault="00A279E1">
      <w:pPr>
        <w:pStyle w:val="Heading4"/>
        <w:spacing w:before="91" w:after="119"/>
        <w:ind w:left="564"/>
      </w:pPr>
      <w:r>
        <w:rPr>
          <w:color w:val="2C4079"/>
        </w:rPr>
        <w:lastRenderedPageBreak/>
        <w:t>Aid for assessing Synthetic rope rejection factor:</w:t>
      </w:r>
    </w:p>
    <w:p w14:paraId="10A8FA3E" w14:textId="77777777" w:rsidR="00935EF5" w:rsidRDefault="00A279E1">
      <w:pPr>
        <w:pStyle w:val="BodyText"/>
        <w:ind w:left="582"/>
        <w:rPr>
          <w:sz w:val="20"/>
        </w:rPr>
      </w:pPr>
      <w:r>
        <w:rPr>
          <w:noProof/>
          <w:sz w:val="20"/>
        </w:rPr>
        <w:drawing>
          <wp:inline distT="0" distB="0" distL="0" distR="0" wp14:anchorId="10A8FB1F" wp14:editId="18292F60">
            <wp:extent cx="6067425" cy="2034319"/>
            <wp:effectExtent l="0" t="0" r="0" b="0"/>
            <wp:docPr id="171"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88.jpeg"/>
                    <pic:cNvPicPr/>
                  </pic:nvPicPr>
                  <pic:blipFill>
                    <a:blip r:embed="rId71" cstate="print"/>
                    <a:stretch>
                      <a:fillRect/>
                    </a:stretch>
                  </pic:blipFill>
                  <pic:spPr>
                    <a:xfrm>
                      <a:off x="0" y="0"/>
                      <a:ext cx="6074188" cy="2036586"/>
                    </a:xfrm>
                    <a:prstGeom prst="rect">
                      <a:avLst/>
                    </a:prstGeom>
                  </pic:spPr>
                </pic:pic>
              </a:graphicData>
            </a:graphic>
          </wp:inline>
        </w:drawing>
      </w:r>
    </w:p>
    <w:p w14:paraId="10A8FA40" w14:textId="77777777" w:rsidR="00935EF5" w:rsidRDefault="00A279E1">
      <w:pPr>
        <w:pStyle w:val="BodyText"/>
        <w:ind w:left="624"/>
        <w:rPr>
          <w:sz w:val="20"/>
        </w:rPr>
      </w:pPr>
      <w:r>
        <w:rPr>
          <w:noProof/>
          <w:sz w:val="20"/>
        </w:rPr>
        <w:drawing>
          <wp:anchor distT="0" distB="0" distL="114300" distR="114300" simplePos="0" relativeHeight="251672576" behindDoc="0" locked="0" layoutInCell="1" allowOverlap="1" wp14:anchorId="10A8FB21" wp14:editId="62734D55">
            <wp:simplePos x="0" y="0"/>
            <wp:positionH relativeFrom="column">
              <wp:posOffset>189865</wp:posOffset>
            </wp:positionH>
            <wp:positionV relativeFrom="paragraph">
              <wp:posOffset>400685</wp:posOffset>
            </wp:positionV>
            <wp:extent cx="6198205" cy="2087880"/>
            <wp:effectExtent l="0" t="0" r="0" b="0"/>
            <wp:wrapNone/>
            <wp:docPr id="173"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89.jpe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98205" cy="2087880"/>
                    </a:xfrm>
                    <a:prstGeom prst="rect">
                      <a:avLst/>
                    </a:prstGeom>
                  </pic:spPr>
                </pic:pic>
              </a:graphicData>
            </a:graphic>
            <wp14:sizeRelH relativeFrom="page">
              <wp14:pctWidth>0</wp14:pctWidth>
            </wp14:sizeRelH>
            <wp14:sizeRelV relativeFrom="page">
              <wp14:pctHeight>0</wp14:pctHeight>
            </wp14:sizeRelV>
          </wp:anchor>
        </w:drawing>
      </w:r>
    </w:p>
    <w:p w14:paraId="10A8FA42" w14:textId="77777777" w:rsidR="00935EF5" w:rsidRDefault="00A279E1">
      <w:pPr>
        <w:pStyle w:val="BodyText"/>
        <w:ind w:left="762"/>
        <w:rPr>
          <w:sz w:val="20"/>
        </w:rPr>
      </w:pPr>
      <w:r>
        <w:rPr>
          <w:noProof/>
          <w:sz w:val="20"/>
        </w:rPr>
        <w:lastRenderedPageBreak/>
        <w:drawing>
          <wp:inline distT="0" distB="0" distL="0" distR="0" wp14:anchorId="10A8FB23" wp14:editId="10A8FB24">
            <wp:extent cx="5822892" cy="7994142"/>
            <wp:effectExtent l="0" t="0" r="0" b="0"/>
            <wp:docPr id="175"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90.jpeg"/>
                    <pic:cNvPicPr/>
                  </pic:nvPicPr>
                  <pic:blipFill>
                    <a:blip r:embed="rId73" cstate="print"/>
                    <a:stretch>
                      <a:fillRect/>
                    </a:stretch>
                  </pic:blipFill>
                  <pic:spPr>
                    <a:xfrm>
                      <a:off x="0" y="0"/>
                      <a:ext cx="5822892" cy="7994142"/>
                    </a:xfrm>
                    <a:prstGeom prst="rect">
                      <a:avLst/>
                    </a:prstGeom>
                  </pic:spPr>
                </pic:pic>
              </a:graphicData>
            </a:graphic>
          </wp:inline>
        </w:drawing>
      </w:r>
    </w:p>
    <w:p w14:paraId="10A8FA43" w14:textId="77777777" w:rsidR="00935EF5" w:rsidRDefault="00935EF5">
      <w:pPr>
        <w:rPr>
          <w:sz w:val="20"/>
        </w:rPr>
        <w:sectPr w:rsidR="00935EF5" w:rsidSect="00502F4C">
          <w:pgSz w:w="11910" w:h="16840"/>
          <w:pgMar w:top="1400" w:right="900" w:bottom="1340" w:left="660" w:header="340" w:footer="1143" w:gutter="0"/>
          <w:cols w:space="720"/>
          <w:docGrid w:linePitch="299"/>
        </w:sectPr>
      </w:pPr>
    </w:p>
    <w:p w14:paraId="10A8FA44" w14:textId="77777777" w:rsidR="00935EF5" w:rsidRDefault="00935EF5">
      <w:pPr>
        <w:pStyle w:val="BodyText"/>
        <w:spacing w:before="2"/>
        <w:rPr>
          <w:b/>
          <w:sz w:val="21"/>
        </w:rPr>
      </w:pPr>
    </w:p>
    <w:p w14:paraId="10A8FA45" w14:textId="77777777" w:rsidR="00935EF5" w:rsidRDefault="00A279E1">
      <w:pPr>
        <w:pStyle w:val="BodyText"/>
        <w:ind w:left="1211"/>
        <w:rPr>
          <w:sz w:val="20"/>
        </w:rPr>
      </w:pPr>
      <w:r>
        <w:rPr>
          <w:noProof/>
          <w:sz w:val="20"/>
        </w:rPr>
        <w:drawing>
          <wp:inline distT="0" distB="0" distL="0" distR="0" wp14:anchorId="10A8FB25" wp14:editId="10A8FB26">
            <wp:extent cx="5140544" cy="8273796"/>
            <wp:effectExtent l="0" t="0" r="0" b="0"/>
            <wp:docPr id="177"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91.jpeg"/>
                    <pic:cNvPicPr/>
                  </pic:nvPicPr>
                  <pic:blipFill>
                    <a:blip r:embed="rId74" cstate="print"/>
                    <a:stretch>
                      <a:fillRect/>
                    </a:stretch>
                  </pic:blipFill>
                  <pic:spPr>
                    <a:xfrm>
                      <a:off x="0" y="0"/>
                      <a:ext cx="5140544" cy="8273796"/>
                    </a:xfrm>
                    <a:prstGeom prst="rect">
                      <a:avLst/>
                    </a:prstGeom>
                  </pic:spPr>
                </pic:pic>
              </a:graphicData>
            </a:graphic>
          </wp:inline>
        </w:drawing>
      </w:r>
    </w:p>
    <w:p w14:paraId="10A8FA46" w14:textId="77777777" w:rsidR="00935EF5" w:rsidRDefault="00935EF5">
      <w:pPr>
        <w:rPr>
          <w:sz w:val="20"/>
        </w:rPr>
        <w:sectPr w:rsidR="00935EF5" w:rsidSect="00502F4C">
          <w:pgSz w:w="11910" w:h="16840"/>
          <w:pgMar w:top="1580" w:right="900" w:bottom="1340" w:left="660" w:header="340" w:footer="1143" w:gutter="0"/>
          <w:cols w:space="720"/>
          <w:docGrid w:linePitch="299"/>
        </w:sectPr>
      </w:pPr>
    </w:p>
    <w:p w14:paraId="10A8FA47" w14:textId="77777777" w:rsidR="00935EF5" w:rsidRDefault="00935EF5">
      <w:pPr>
        <w:pStyle w:val="BodyText"/>
        <w:spacing w:before="2"/>
        <w:rPr>
          <w:b/>
          <w:sz w:val="7"/>
        </w:rPr>
      </w:pPr>
    </w:p>
    <w:p w14:paraId="10A8FA48" w14:textId="77777777" w:rsidR="00935EF5" w:rsidRDefault="00A279E1">
      <w:pPr>
        <w:pStyle w:val="BodyText"/>
        <w:ind w:left="1091"/>
        <w:rPr>
          <w:sz w:val="20"/>
        </w:rPr>
      </w:pPr>
      <w:r>
        <w:rPr>
          <w:noProof/>
          <w:sz w:val="20"/>
        </w:rPr>
        <w:drawing>
          <wp:inline distT="0" distB="0" distL="0" distR="0" wp14:anchorId="10A8FB27" wp14:editId="10A8FB28">
            <wp:extent cx="4973052" cy="8078724"/>
            <wp:effectExtent l="0" t="0" r="0" b="0"/>
            <wp:docPr id="179"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92.jpeg"/>
                    <pic:cNvPicPr/>
                  </pic:nvPicPr>
                  <pic:blipFill>
                    <a:blip r:embed="rId75" cstate="print"/>
                    <a:stretch>
                      <a:fillRect/>
                    </a:stretch>
                  </pic:blipFill>
                  <pic:spPr>
                    <a:xfrm>
                      <a:off x="0" y="0"/>
                      <a:ext cx="4973052" cy="8078724"/>
                    </a:xfrm>
                    <a:prstGeom prst="rect">
                      <a:avLst/>
                    </a:prstGeom>
                  </pic:spPr>
                </pic:pic>
              </a:graphicData>
            </a:graphic>
          </wp:inline>
        </w:drawing>
      </w:r>
    </w:p>
    <w:p w14:paraId="10A8FA49" w14:textId="77777777" w:rsidR="00935EF5" w:rsidRDefault="00935EF5">
      <w:pPr>
        <w:rPr>
          <w:sz w:val="20"/>
        </w:rPr>
        <w:sectPr w:rsidR="00935EF5" w:rsidSect="00502F4C">
          <w:pgSz w:w="11910" w:h="16840"/>
          <w:pgMar w:top="1580" w:right="900" w:bottom="1340" w:left="660" w:header="340" w:footer="1143" w:gutter="0"/>
          <w:cols w:space="720"/>
          <w:docGrid w:linePitch="299"/>
        </w:sectPr>
      </w:pPr>
    </w:p>
    <w:p w14:paraId="10A8FA4A" w14:textId="77777777" w:rsidR="00935EF5" w:rsidRDefault="00A279E1">
      <w:pPr>
        <w:spacing w:before="72"/>
        <w:ind w:left="564"/>
        <w:jc w:val="both"/>
        <w:rPr>
          <w:b/>
        </w:rPr>
      </w:pPr>
      <w:bookmarkStart w:id="415" w:name="Following_Contribute_to_100_%_Rejection_"/>
      <w:bookmarkEnd w:id="415"/>
      <w:r>
        <w:rPr>
          <w:b/>
          <w:color w:val="2C4079"/>
        </w:rPr>
        <w:lastRenderedPageBreak/>
        <w:t>Following Contribute to 100 % Rejection factor</w:t>
      </w:r>
    </w:p>
    <w:p w14:paraId="10A8FA4B" w14:textId="77777777" w:rsidR="00935EF5" w:rsidRDefault="00A279E1">
      <w:pPr>
        <w:pStyle w:val="ListParagraph"/>
        <w:numPr>
          <w:ilvl w:val="1"/>
          <w:numId w:val="5"/>
        </w:numPr>
        <w:tabs>
          <w:tab w:val="left" w:pos="1285"/>
        </w:tabs>
        <w:ind w:hanging="361"/>
        <w:jc w:val="both"/>
      </w:pPr>
      <w:bookmarkStart w:id="416" w:name="_Broken_Strands"/>
      <w:bookmarkEnd w:id="416"/>
      <w:r>
        <w:t>Broken</w:t>
      </w:r>
      <w:r>
        <w:rPr>
          <w:spacing w:val="-1"/>
        </w:rPr>
        <w:t xml:space="preserve"> </w:t>
      </w:r>
      <w:r>
        <w:t>Strands</w:t>
      </w:r>
    </w:p>
    <w:p w14:paraId="10A8FA4C" w14:textId="77777777" w:rsidR="00935EF5" w:rsidRDefault="00A279E1">
      <w:pPr>
        <w:pStyle w:val="ListParagraph"/>
        <w:numPr>
          <w:ilvl w:val="2"/>
          <w:numId w:val="5"/>
        </w:numPr>
        <w:tabs>
          <w:tab w:val="left" w:pos="1753"/>
        </w:tabs>
        <w:spacing w:before="117"/>
        <w:ind w:left="1752" w:hanging="451"/>
        <w:jc w:val="both"/>
      </w:pPr>
      <w:bookmarkStart w:id="417" w:name="o_&gt;_25_%_of_fibres_cut,_fused_or_badly_a"/>
      <w:bookmarkEnd w:id="417"/>
      <w:r>
        <w:t>&gt; 25 % of fibres cut, fused or badly abraded in a single cross</w:t>
      </w:r>
      <w:r>
        <w:rPr>
          <w:spacing w:val="-14"/>
        </w:rPr>
        <w:t xml:space="preserve"> </w:t>
      </w:r>
      <w:r>
        <w:t>section.</w:t>
      </w:r>
    </w:p>
    <w:p w14:paraId="10A8FA4D" w14:textId="77777777" w:rsidR="00935EF5" w:rsidRDefault="00A279E1">
      <w:pPr>
        <w:pStyle w:val="ListParagraph"/>
        <w:numPr>
          <w:ilvl w:val="2"/>
          <w:numId w:val="5"/>
        </w:numPr>
        <w:tabs>
          <w:tab w:val="left" w:pos="1753"/>
        </w:tabs>
        <w:spacing w:before="121"/>
        <w:ind w:left="1752" w:hanging="451"/>
        <w:jc w:val="both"/>
      </w:pPr>
      <w:bookmarkStart w:id="418" w:name="o_Rope_not_fit_for_use_and_should_be_rep"/>
      <w:bookmarkEnd w:id="418"/>
      <w:r>
        <w:t>Rope not fit for use and should be replaced immediately or consider crop &amp;</w:t>
      </w:r>
      <w:r>
        <w:rPr>
          <w:spacing w:val="-18"/>
        </w:rPr>
        <w:t xml:space="preserve"> </w:t>
      </w:r>
      <w:r>
        <w:t>splice.</w:t>
      </w:r>
    </w:p>
    <w:p w14:paraId="10A8FA4E" w14:textId="77777777" w:rsidR="00935EF5" w:rsidRDefault="00A279E1">
      <w:pPr>
        <w:pStyle w:val="ListParagraph"/>
        <w:numPr>
          <w:ilvl w:val="1"/>
          <w:numId w:val="5"/>
        </w:numPr>
        <w:tabs>
          <w:tab w:val="left" w:pos="1285"/>
        </w:tabs>
        <w:ind w:hanging="361"/>
        <w:jc w:val="both"/>
      </w:pPr>
      <w:bookmarkStart w:id="419" w:name="_Splices"/>
      <w:bookmarkEnd w:id="419"/>
      <w:r>
        <w:t>Splices</w:t>
      </w:r>
    </w:p>
    <w:p w14:paraId="10A8FA4F" w14:textId="77777777" w:rsidR="00935EF5" w:rsidRDefault="00A279E1">
      <w:pPr>
        <w:pStyle w:val="ListParagraph"/>
        <w:numPr>
          <w:ilvl w:val="2"/>
          <w:numId w:val="5"/>
        </w:numPr>
        <w:tabs>
          <w:tab w:val="left" w:pos="1753"/>
        </w:tabs>
        <w:spacing w:before="116"/>
        <w:ind w:left="1752" w:hanging="451"/>
        <w:jc w:val="both"/>
      </w:pPr>
      <w:bookmarkStart w:id="420" w:name="o_&gt;_2_joining_splices_on_full_length_of_"/>
      <w:bookmarkEnd w:id="420"/>
      <w:r>
        <w:t>&gt; 2 joining splices on full length of rope. RF = 25% for each</w:t>
      </w:r>
      <w:r>
        <w:rPr>
          <w:spacing w:val="-10"/>
        </w:rPr>
        <w:t xml:space="preserve"> </w:t>
      </w:r>
      <w:r>
        <w:t>splice</w:t>
      </w:r>
    </w:p>
    <w:p w14:paraId="10A8FA50" w14:textId="77777777" w:rsidR="00935EF5" w:rsidRDefault="00A279E1">
      <w:pPr>
        <w:pStyle w:val="ListParagraph"/>
        <w:numPr>
          <w:ilvl w:val="1"/>
          <w:numId w:val="5"/>
        </w:numPr>
        <w:tabs>
          <w:tab w:val="left" w:pos="1285"/>
        </w:tabs>
        <w:ind w:hanging="361"/>
        <w:jc w:val="both"/>
      </w:pPr>
      <w:bookmarkStart w:id="421" w:name="_Length"/>
      <w:bookmarkEnd w:id="421"/>
      <w:r>
        <w:t>Length</w:t>
      </w:r>
    </w:p>
    <w:p w14:paraId="10A8FA51" w14:textId="77777777" w:rsidR="00935EF5" w:rsidRDefault="00A279E1">
      <w:pPr>
        <w:pStyle w:val="ListParagraph"/>
        <w:numPr>
          <w:ilvl w:val="2"/>
          <w:numId w:val="5"/>
        </w:numPr>
        <w:tabs>
          <w:tab w:val="left" w:pos="1753"/>
        </w:tabs>
        <w:spacing w:before="118"/>
        <w:ind w:left="1752" w:right="494" w:hanging="450"/>
        <w:jc w:val="both"/>
      </w:pPr>
      <w:bookmarkStart w:id="422" w:name="o_&lt;_80%_length_of_initial_rope_length_(1"/>
      <w:bookmarkEnd w:id="422"/>
      <w:r>
        <w:t>&lt; 80% length of initial rope length (176m of a 220m rope). If required by any terminal, minimum length required can be increased. (Ie ‘Port Hedland’ require minimum length to be</w:t>
      </w:r>
      <w:r>
        <w:rPr>
          <w:spacing w:val="-2"/>
        </w:rPr>
        <w:t xml:space="preserve"> </w:t>
      </w:r>
      <w:r>
        <w:t>200mtr).</w:t>
      </w:r>
    </w:p>
    <w:p w14:paraId="10A8FA52" w14:textId="77777777" w:rsidR="00935EF5" w:rsidRDefault="00A279E1">
      <w:pPr>
        <w:pStyle w:val="ListParagraph"/>
        <w:numPr>
          <w:ilvl w:val="1"/>
          <w:numId w:val="5"/>
        </w:numPr>
        <w:tabs>
          <w:tab w:val="left" w:pos="1285"/>
        </w:tabs>
        <w:spacing w:before="119"/>
        <w:ind w:hanging="361"/>
        <w:jc w:val="both"/>
      </w:pPr>
      <w:bookmarkStart w:id="423" w:name="_Surface_damage"/>
      <w:bookmarkEnd w:id="423"/>
      <w:r>
        <w:t>Surface</w:t>
      </w:r>
      <w:r>
        <w:rPr>
          <w:spacing w:val="-2"/>
        </w:rPr>
        <w:t xml:space="preserve"> </w:t>
      </w:r>
      <w:r>
        <w:t>damage</w:t>
      </w:r>
    </w:p>
    <w:p w14:paraId="10A8FA53" w14:textId="77777777" w:rsidR="00935EF5" w:rsidRDefault="00A279E1">
      <w:pPr>
        <w:pStyle w:val="ListParagraph"/>
        <w:numPr>
          <w:ilvl w:val="2"/>
          <w:numId w:val="5"/>
        </w:numPr>
        <w:tabs>
          <w:tab w:val="left" w:pos="1752"/>
          <w:tab w:val="left" w:pos="1753"/>
        </w:tabs>
        <w:spacing w:before="118"/>
        <w:ind w:left="1752" w:hanging="451"/>
      </w:pPr>
      <w:bookmarkStart w:id="424" w:name="o_External_Abrasion_damage_(Area_50%_or_"/>
      <w:bookmarkEnd w:id="424"/>
      <w:r>
        <w:t>External Abrasion damage (Area 50% or</w:t>
      </w:r>
      <w:r>
        <w:rPr>
          <w:spacing w:val="-5"/>
        </w:rPr>
        <w:t xml:space="preserve"> </w:t>
      </w:r>
      <w:r>
        <w:t>more)</w:t>
      </w:r>
    </w:p>
    <w:p w14:paraId="10A8FA54" w14:textId="77777777" w:rsidR="00935EF5" w:rsidRDefault="00A279E1">
      <w:pPr>
        <w:pStyle w:val="ListParagraph"/>
        <w:numPr>
          <w:ilvl w:val="2"/>
          <w:numId w:val="5"/>
        </w:numPr>
        <w:tabs>
          <w:tab w:val="left" w:pos="1752"/>
          <w:tab w:val="left" w:pos="1753"/>
        </w:tabs>
        <w:ind w:left="1752" w:hanging="451"/>
      </w:pPr>
      <w:bookmarkStart w:id="425" w:name="o_Heavy_surface_fuzz-progressive"/>
      <w:bookmarkEnd w:id="425"/>
      <w:r>
        <w:t>Heavy surface</w:t>
      </w:r>
      <w:r>
        <w:rPr>
          <w:spacing w:val="-3"/>
        </w:rPr>
        <w:t xml:space="preserve"> </w:t>
      </w:r>
      <w:r>
        <w:t>fuzz-progressive</w:t>
      </w:r>
    </w:p>
    <w:p w14:paraId="10A8FA55" w14:textId="77777777" w:rsidR="00935EF5" w:rsidRDefault="00A279E1">
      <w:pPr>
        <w:pStyle w:val="ListParagraph"/>
        <w:numPr>
          <w:ilvl w:val="2"/>
          <w:numId w:val="5"/>
        </w:numPr>
        <w:tabs>
          <w:tab w:val="left" w:pos="1752"/>
          <w:tab w:val="left" w:pos="1753"/>
        </w:tabs>
        <w:spacing w:before="119"/>
        <w:ind w:left="1752" w:hanging="451"/>
      </w:pPr>
      <w:bookmarkStart w:id="426" w:name="o_Oil_and_Grease_(Wash_in_mild_detergent"/>
      <w:bookmarkEnd w:id="426"/>
      <w:r>
        <w:t>Oil and Grease (Wash in mild</w:t>
      </w:r>
      <w:r>
        <w:rPr>
          <w:spacing w:val="-2"/>
        </w:rPr>
        <w:t xml:space="preserve"> </w:t>
      </w:r>
      <w:r>
        <w:t>detergent)</w:t>
      </w:r>
    </w:p>
    <w:p w14:paraId="10A8FA56" w14:textId="77777777" w:rsidR="00935EF5" w:rsidRDefault="00A279E1">
      <w:pPr>
        <w:pStyle w:val="ListParagraph"/>
        <w:numPr>
          <w:ilvl w:val="2"/>
          <w:numId w:val="5"/>
        </w:numPr>
        <w:tabs>
          <w:tab w:val="left" w:pos="1752"/>
          <w:tab w:val="left" w:pos="1753"/>
        </w:tabs>
        <w:ind w:left="1752" w:right="499" w:hanging="450"/>
      </w:pPr>
      <w:bookmarkStart w:id="427" w:name="o_Abrasion_on_inside_radius_of_eye,_with"/>
      <w:bookmarkEnd w:id="427"/>
      <w:r>
        <w:t>Abrasion on inside radius of eye, with bulk of surface yarns or strands reduced by 50% or</w:t>
      </w:r>
      <w:r>
        <w:rPr>
          <w:spacing w:val="-2"/>
        </w:rPr>
        <w:t xml:space="preserve"> </w:t>
      </w:r>
      <w:r>
        <w:t>more.</w:t>
      </w:r>
    </w:p>
    <w:p w14:paraId="10A8FA57" w14:textId="77777777" w:rsidR="00935EF5" w:rsidRDefault="00A279E1">
      <w:pPr>
        <w:pStyle w:val="ListParagraph"/>
        <w:numPr>
          <w:ilvl w:val="2"/>
          <w:numId w:val="5"/>
        </w:numPr>
        <w:tabs>
          <w:tab w:val="left" w:pos="1752"/>
          <w:tab w:val="left" w:pos="1753"/>
        </w:tabs>
        <w:spacing w:before="121"/>
        <w:ind w:left="1752" w:hanging="451"/>
      </w:pPr>
      <w:bookmarkStart w:id="428" w:name="o_Hockles_that_cannot_be_removed"/>
      <w:bookmarkEnd w:id="428"/>
      <w:r>
        <w:t>Hockles that cannot be</w:t>
      </w:r>
      <w:r>
        <w:rPr>
          <w:spacing w:val="-3"/>
        </w:rPr>
        <w:t xml:space="preserve"> </w:t>
      </w:r>
      <w:r>
        <w:t>removed</w:t>
      </w:r>
    </w:p>
    <w:p w14:paraId="10A8FA58" w14:textId="77777777" w:rsidR="00935EF5" w:rsidRDefault="00A279E1">
      <w:pPr>
        <w:pStyle w:val="ListParagraph"/>
        <w:numPr>
          <w:ilvl w:val="2"/>
          <w:numId w:val="5"/>
        </w:numPr>
        <w:tabs>
          <w:tab w:val="left" w:pos="1752"/>
          <w:tab w:val="left" w:pos="1753"/>
        </w:tabs>
        <w:spacing w:before="119"/>
        <w:ind w:left="1752" w:hanging="451"/>
      </w:pPr>
      <w:bookmarkStart w:id="429" w:name="o_Exposure_to_chemicals"/>
      <w:bookmarkEnd w:id="429"/>
      <w:r>
        <w:t>Exposure to chemicals</w:t>
      </w:r>
    </w:p>
    <w:p w14:paraId="10A8FA59" w14:textId="77777777" w:rsidR="00935EF5" w:rsidRDefault="00A279E1">
      <w:pPr>
        <w:pStyle w:val="ListParagraph"/>
        <w:numPr>
          <w:ilvl w:val="1"/>
          <w:numId w:val="5"/>
        </w:numPr>
        <w:tabs>
          <w:tab w:val="left" w:pos="1284"/>
          <w:tab w:val="left" w:pos="1285"/>
        </w:tabs>
        <w:spacing w:before="121"/>
        <w:ind w:hanging="361"/>
      </w:pPr>
      <w:bookmarkStart w:id="430" w:name="_Thermal_damage"/>
      <w:bookmarkEnd w:id="430"/>
      <w:r>
        <w:t>Thermal</w:t>
      </w:r>
      <w:r>
        <w:rPr>
          <w:spacing w:val="-1"/>
        </w:rPr>
        <w:t xml:space="preserve"> </w:t>
      </w:r>
      <w:r>
        <w:t>damage</w:t>
      </w:r>
    </w:p>
    <w:p w14:paraId="10A8FA5A" w14:textId="77777777" w:rsidR="00935EF5" w:rsidRDefault="00A279E1">
      <w:pPr>
        <w:pStyle w:val="ListParagraph"/>
        <w:numPr>
          <w:ilvl w:val="2"/>
          <w:numId w:val="5"/>
        </w:numPr>
        <w:tabs>
          <w:tab w:val="left" w:pos="1752"/>
          <w:tab w:val="left" w:pos="1753"/>
        </w:tabs>
        <w:spacing w:before="117"/>
        <w:ind w:left="1752" w:hanging="451"/>
      </w:pPr>
      <w:bookmarkStart w:id="431" w:name="o_Melting_or_fusing_affecting_10%_or_mor"/>
      <w:bookmarkEnd w:id="431"/>
      <w:r>
        <w:t>Melting or fusing affecting 10% or more of rope yarns in a cross</w:t>
      </w:r>
      <w:r>
        <w:rPr>
          <w:spacing w:val="-11"/>
        </w:rPr>
        <w:t xml:space="preserve"> </w:t>
      </w:r>
      <w:r>
        <w:t>section</w:t>
      </w:r>
    </w:p>
    <w:p w14:paraId="10A8FA5B" w14:textId="77777777" w:rsidR="00935EF5" w:rsidRDefault="00A279E1">
      <w:pPr>
        <w:pStyle w:val="ListParagraph"/>
        <w:numPr>
          <w:ilvl w:val="2"/>
          <w:numId w:val="5"/>
        </w:numPr>
        <w:tabs>
          <w:tab w:val="left" w:pos="1752"/>
          <w:tab w:val="left" w:pos="1753"/>
        </w:tabs>
        <w:ind w:left="1752" w:hanging="451"/>
      </w:pPr>
      <w:bookmarkStart w:id="432" w:name="o_The_rope_shows_hard,_melted,_flattened"/>
      <w:bookmarkEnd w:id="432"/>
      <w:r>
        <w:t>The rope shows hard, melted, flattened</w:t>
      </w:r>
      <w:r>
        <w:rPr>
          <w:spacing w:val="-4"/>
        </w:rPr>
        <w:t xml:space="preserve"> </w:t>
      </w:r>
      <w:r>
        <w:t>areas</w:t>
      </w:r>
    </w:p>
    <w:p w14:paraId="10A8FA5C" w14:textId="77777777" w:rsidR="00935EF5" w:rsidRDefault="00A279E1">
      <w:pPr>
        <w:pStyle w:val="ListParagraph"/>
        <w:numPr>
          <w:ilvl w:val="2"/>
          <w:numId w:val="5"/>
        </w:numPr>
        <w:tabs>
          <w:tab w:val="left" w:pos="1752"/>
          <w:tab w:val="left" w:pos="1753"/>
        </w:tabs>
        <w:ind w:left="1752" w:hanging="451"/>
      </w:pPr>
      <w:bookmarkStart w:id="433" w:name="o_Exposure_to_excess_temperature_as_spec"/>
      <w:bookmarkEnd w:id="433"/>
      <w:r>
        <w:t>Exposure to excess temperature as specified for type of</w:t>
      </w:r>
      <w:r>
        <w:rPr>
          <w:spacing w:val="-5"/>
        </w:rPr>
        <w:t xml:space="preserve"> </w:t>
      </w:r>
      <w:r>
        <w:t>fibre.</w:t>
      </w:r>
    </w:p>
    <w:p w14:paraId="10A8FA5D" w14:textId="77777777" w:rsidR="00935EF5" w:rsidRDefault="00A279E1">
      <w:pPr>
        <w:pStyle w:val="ListParagraph"/>
        <w:numPr>
          <w:ilvl w:val="1"/>
          <w:numId w:val="5"/>
        </w:numPr>
        <w:tabs>
          <w:tab w:val="left" w:pos="1284"/>
          <w:tab w:val="left" w:pos="1285"/>
        </w:tabs>
        <w:spacing w:before="121"/>
        <w:ind w:hanging="361"/>
      </w:pPr>
      <w:bookmarkStart w:id="434" w:name="_Internal_degradation_(10_%_of_rope_yar"/>
      <w:bookmarkEnd w:id="434"/>
      <w:r>
        <w:t>Internal degradation (10 % of rope</w:t>
      </w:r>
      <w:r>
        <w:rPr>
          <w:spacing w:val="-2"/>
        </w:rPr>
        <w:t xml:space="preserve"> </w:t>
      </w:r>
      <w:r>
        <w:t>yarn)</w:t>
      </w:r>
    </w:p>
    <w:p w14:paraId="10A8FA5E" w14:textId="77777777" w:rsidR="00935EF5" w:rsidRDefault="00A279E1">
      <w:pPr>
        <w:pStyle w:val="ListParagraph"/>
        <w:numPr>
          <w:ilvl w:val="2"/>
          <w:numId w:val="5"/>
        </w:numPr>
        <w:tabs>
          <w:tab w:val="left" w:pos="1752"/>
          <w:tab w:val="left" w:pos="1753"/>
        </w:tabs>
        <w:spacing w:before="116"/>
        <w:ind w:left="1752" w:hanging="451"/>
      </w:pPr>
      <w:bookmarkStart w:id="435" w:name="o_Powdering_between_adjacent_strand_cont"/>
      <w:bookmarkEnd w:id="435"/>
      <w:r>
        <w:t>Powdering between adjacent strand contact</w:t>
      </w:r>
      <w:r>
        <w:rPr>
          <w:spacing w:val="-6"/>
        </w:rPr>
        <w:t xml:space="preserve"> </w:t>
      </w:r>
      <w:r>
        <w:t>surfaces</w:t>
      </w:r>
    </w:p>
    <w:p w14:paraId="10A8FA5F" w14:textId="77777777" w:rsidR="00935EF5" w:rsidRDefault="00A279E1">
      <w:pPr>
        <w:pStyle w:val="ListParagraph"/>
        <w:numPr>
          <w:ilvl w:val="1"/>
          <w:numId w:val="5"/>
        </w:numPr>
        <w:tabs>
          <w:tab w:val="left" w:pos="1284"/>
          <w:tab w:val="left" w:pos="1285"/>
        </w:tabs>
        <w:ind w:hanging="361"/>
      </w:pPr>
      <w:bookmarkStart w:id="436" w:name="_For_braided_jacket_ropes:"/>
      <w:bookmarkEnd w:id="436"/>
      <w:r>
        <w:t>For braided jacket</w:t>
      </w:r>
      <w:r>
        <w:rPr>
          <w:spacing w:val="-3"/>
        </w:rPr>
        <w:t xml:space="preserve"> </w:t>
      </w:r>
      <w:r>
        <w:t>ropes:</w:t>
      </w:r>
    </w:p>
    <w:p w14:paraId="10A8FA60" w14:textId="77777777" w:rsidR="00935EF5" w:rsidRDefault="00A279E1">
      <w:pPr>
        <w:pStyle w:val="ListParagraph"/>
        <w:numPr>
          <w:ilvl w:val="2"/>
          <w:numId w:val="5"/>
        </w:numPr>
        <w:tabs>
          <w:tab w:val="left" w:pos="1752"/>
          <w:tab w:val="left" w:pos="1753"/>
        </w:tabs>
        <w:spacing w:before="117"/>
        <w:ind w:left="1752" w:right="500" w:hanging="450"/>
      </w:pPr>
      <w:bookmarkStart w:id="437" w:name="o_Cover_jacket_is_damaged._Determine_cor"/>
      <w:bookmarkEnd w:id="437"/>
      <w:r>
        <w:t>Cover</w:t>
      </w:r>
      <w:r>
        <w:rPr>
          <w:spacing w:val="-14"/>
        </w:rPr>
        <w:t xml:space="preserve"> </w:t>
      </w:r>
      <w:r>
        <w:t>jacket</w:t>
      </w:r>
      <w:r>
        <w:rPr>
          <w:spacing w:val="-14"/>
        </w:rPr>
        <w:t xml:space="preserve"> </w:t>
      </w:r>
      <w:r>
        <w:t>is</w:t>
      </w:r>
      <w:r>
        <w:rPr>
          <w:spacing w:val="-13"/>
        </w:rPr>
        <w:t xml:space="preserve"> </w:t>
      </w:r>
      <w:r>
        <w:t>damaged.</w:t>
      </w:r>
      <w:r>
        <w:rPr>
          <w:spacing w:val="-14"/>
        </w:rPr>
        <w:t xml:space="preserve"> </w:t>
      </w:r>
      <w:r>
        <w:t>Determine</w:t>
      </w:r>
      <w:r>
        <w:rPr>
          <w:spacing w:val="-13"/>
        </w:rPr>
        <w:t xml:space="preserve"> </w:t>
      </w:r>
      <w:r>
        <w:t>core</w:t>
      </w:r>
      <w:r>
        <w:rPr>
          <w:spacing w:val="-14"/>
        </w:rPr>
        <w:t xml:space="preserve"> </w:t>
      </w:r>
      <w:r>
        <w:t>coverage</w:t>
      </w:r>
      <w:r>
        <w:rPr>
          <w:spacing w:val="-14"/>
        </w:rPr>
        <w:t xml:space="preserve"> </w:t>
      </w:r>
      <w:r>
        <w:t>and</w:t>
      </w:r>
      <w:r>
        <w:rPr>
          <w:spacing w:val="-14"/>
        </w:rPr>
        <w:t xml:space="preserve"> </w:t>
      </w:r>
      <w:r>
        <w:t>assess</w:t>
      </w:r>
      <w:r>
        <w:rPr>
          <w:spacing w:val="-14"/>
        </w:rPr>
        <w:t xml:space="preserve"> </w:t>
      </w:r>
      <w:r>
        <w:t>criticality</w:t>
      </w:r>
      <w:r>
        <w:rPr>
          <w:spacing w:val="-12"/>
        </w:rPr>
        <w:t xml:space="preserve"> </w:t>
      </w:r>
      <w:r>
        <w:t>of</w:t>
      </w:r>
      <w:r>
        <w:rPr>
          <w:spacing w:val="-14"/>
        </w:rPr>
        <w:t xml:space="preserve"> </w:t>
      </w:r>
      <w:r>
        <w:t>coverage for particular application (core is</w:t>
      </w:r>
      <w:r>
        <w:rPr>
          <w:spacing w:val="-2"/>
        </w:rPr>
        <w:t xml:space="preserve"> </w:t>
      </w:r>
      <w:r>
        <w:t>undamaged).</w:t>
      </w:r>
    </w:p>
    <w:p w14:paraId="10A8FA61" w14:textId="77777777" w:rsidR="00935EF5" w:rsidRDefault="00A279E1">
      <w:pPr>
        <w:pStyle w:val="ListParagraph"/>
        <w:numPr>
          <w:ilvl w:val="2"/>
          <w:numId w:val="5"/>
        </w:numPr>
        <w:tabs>
          <w:tab w:val="left" w:pos="1752"/>
          <w:tab w:val="left" w:pos="1753"/>
        </w:tabs>
        <w:ind w:left="1752" w:hanging="451"/>
      </w:pPr>
      <w:bookmarkStart w:id="438" w:name="o_Core_damage_–_pulled,_cut,_abraded,_po"/>
      <w:bookmarkEnd w:id="438"/>
      <w:r>
        <w:t>Core damage – pulled, cut, abraded, powdered, or melted</w:t>
      </w:r>
      <w:r>
        <w:rPr>
          <w:spacing w:val="-10"/>
        </w:rPr>
        <w:t xml:space="preserve"> </w:t>
      </w:r>
      <w:r>
        <w:t>strands</w:t>
      </w:r>
    </w:p>
    <w:p w14:paraId="10A8FA62" w14:textId="77777777" w:rsidR="00935EF5" w:rsidRDefault="00A279E1">
      <w:pPr>
        <w:pStyle w:val="ListParagraph"/>
        <w:numPr>
          <w:ilvl w:val="2"/>
          <w:numId w:val="5"/>
        </w:numPr>
        <w:tabs>
          <w:tab w:val="left" w:pos="1752"/>
          <w:tab w:val="left" w:pos="1753"/>
        </w:tabs>
        <w:ind w:left="1752" w:right="496" w:hanging="450"/>
      </w:pPr>
      <w:bookmarkStart w:id="439" w:name="o_Herniation_-_core_pokes_through_cover_"/>
      <w:bookmarkEnd w:id="439"/>
      <w:r>
        <w:t>Herniation</w:t>
      </w:r>
      <w:r>
        <w:rPr>
          <w:spacing w:val="-13"/>
        </w:rPr>
        <w:t xml:space="preserve"> </w:t>
      </w:r>
      <w:r>
        <w:t>-</w:t>
      </w:r>
      <w:r>
        <w:rPr>
          <w:spacing w:val="-13"/>
        </w:rPr>
        <w:t xml:space="preserve"> </w:t>
      </w:r>
      <w:r>
        <w:t>core</w:t>
      </w:r>
      <w:r>
        <w:rPr>
          <w:spacing w:val="-15"/>
        </w:rPr>
        <w:t xml:space="preserve"> </w:t>
      </w:r>
      <w:r>
        <w:t>pokes</w:t>
      </w:r>
      <w:r>
        <w:rPr>
          <w:spacing w:val="-13"/>
        </w:rPr>
        <w:t xml:space="preserve"> </w:t>
      </w:r>
      <w:r>
        <w:t>through</w:t>
      </w:r>
      <w:r>
        <w:rPr>
          <w:spacing w:val="-13"/>
        </w:rPr>
        <w:t xml:space="preserve"> </w:t>
      </w:r>
      <w:r>
        <w:t>cover</w:t>
      </w:r>
      <w:r>
        <w:rPr>
          <w:spacing w:val="-14"/>
        </w:rPr>
        <w:t xml:space="preserve"> </w:t>
      </w:r>
      <w:r>
        <w:t>(sheath)</w:t>
      </w:r>
      <w:r>
        <w:rPr>
          <w:spacing w:val="-14"/>
        </w:rPr>
        <w:t xml:space="preserve"> </w:t>
      </w:r>
      <w:r>
        <w:t>which</w:t>
      </w:r>
      <w:r>
        <w:rPr>
          <w:spacing w:val="-13"/>
        </w:rPr>
        <w:t xml:space="preserve"> </w:t>
      </w:r>
      <w:r>
        <w:t>cannot</w:t>
      </w:r>
      <w:r>
        <w:rPr>
          <w:spacing w:val="-13"/>
        </w:rPr>
        <w:t xml:space="preserve"> </w:t>
      </w:r>
      <w:r>
        <w:t>be</w:t>
      </w:r>
      <w:r>
        <w:rPr>
          <w:spacing w:val="-14"/>
        </w:rPr>
        <w:t xml:space="preserve"> </w:t>
      </w:r>
      <w:r>
        <w:t>massaged</w:t>
      </w:r>
      <w:r>
        <w:rPr>
          <w:spacing w:val="-14"/>
        </w:rPr>
        <w:t xml:space="preserve"> </w:t>
      </w:r>
      <w:r>
        <w:t>back</w:t>
      </w:r>
      <w:r>
        <w:rPr>
          <w:spacing w:val="-13"/>
        </w:rPr>
        <w:t xml:space="preserve"> </w:t>
      </w:r>
      <w:r>
        <w:t>into original</w:t>
      </w:r>
      <w:r>
        <w:rPr>
          <w:spacing w:val="-2"/>
        </w:rPr>
        <w:t xml:space="preserve"> </w:t>
      </w:r>
      <w:r>
        <w:t>structure</w:t>
      </w:r>
    </w:p>
    <w:p w14:paraId="10A8FA63" w14:textId="77777777" w:rsidR="00935EF5" w:rsidRDefault="00000000">
      <w:pPr>
        <w:pStyle w:val="BodyText"/>
        <w:spacing w:before="9"/>
        <w:rPr>
          <w:sz w:val="16"/>
        </w:rPr>
      </w:pPr>
      <w:r>
        <w:pict w14:anchorId="10A8FB29">
          <v:shape id="_x0000_s2050" type="#_x0000_t202" style="position:absolute;margin-left:55pt;margin-top:13.25pt;width:483pt;height:44pt;z-index:-251630592;mso-wrap-distance-left:0;mso-wrap-distance-right:0;mso-position-horizontal-relative:page" filled="f" strokecolor="#2c4079" strokeweight="2.22pt">
            <v:textbox inset="0,0,0,0">
              <w:txbxContent>
                <w:p w14:paraId="10A8FB4F" w14:textId="77777777" w:rsidR="00935EF5" w:rsidRDefault="00A279E1">
                  <w:pPr>
                    <w:pStyle w:val="BodyText"/>
                    <w:spacing w:before="18"/>
                    <w:ind w:left="29"/>
                  </w:pPr>
                  <w:bookmarkStart w:id="440" w:name="Note:__A_Rope_suspected_of_being_shock_l"/>
                  <w:bookmarkEnd w:id="440"/>
                  <w:r>
                    <w:rPr>
                      <w:color w:val="2C4079"/>
                    </w:rPr>
                    <w:t>Note:</w:t>
                  </w:r>
                </w:p>
                <w:p w14:paraId="10A8FB50" w14:textId="77777777" w:rsidR="00935EF5" w:rsidRDefault="00A279E1">
                  <w:pPr>
                    <w:pStyle w:val="BodyText"/>
                    <w:spacing w:before="133"/>
                    <w:ind w:left="29"/>
                  </w:pPr>
                  <w:r>
                    <w:rPr>
                      <w:color w:val="2C4079"/>
                    </w:rPr>
                    <w:t>A Rope suspected of being shock loaded more than SWL should be condemned</w:t>
                  </w:r>
                </w:p>
              </w:txbxContent>
            </v:textbox>
            <w10:wrap type="topAndBottom" anchorx="page"/>
          </v:shape>
        </w:pict>
      </w:r>
    </w:p>
    <w:p w14:paraId="10A8FA64" w14:textId="77777777" w:rsidR="00935EF5" w:rsidRDefault="00A279E1">
      <w:pPr>
        <w:pStyle w:val="ListParagraph"/>
        <w:numPr>
          <w:ilvl w:val="1"/>
          <w:numId w:val="5"/>
        </w:numPr>
        <w:tabs>
          <w:tab w:val="left" w:pos="1284"/>
          <w:tab w:val="left" w:pos="1285"/>
        </w:tabs>
        <w:spacing w:before="91"/>
        <w:ind w:hanging="361"/>
      </w:pPr>
      <w:bookmarkStart w:id="441" w:name="_Inconsistent_Diameter_(For_HMPE_rope)"/>
      <w:bookmarkEnd w:id="441"/>
      <w:r>
        <w:t>Inconsistent Diameter (For HMPE</w:t>
      </w:r>
      <w:r>
        <w:rPr>
          <w:spacing w:val="-23"/>
        </w:rPr>
        <w:t xml:space="preserve"> </w:t>
      </w:r>
      <w:r>
        <w:t>rope)</w:t>
      </w:r>
    </w:p>
    <w:p w14:paraId="10A8FA65" w14:textId="77777777" w:rsidR="00935EF5" w:rsidRDefault="00A279E1">
      <w:pPr>
        <w:pStyle w:val="ListParagraph"/>
        <w:numPr>
          <w:ilvl w:val="1"/>
          <w:numId w:val="5"/>
        </w:numPr>
        <w:tabs>
          <w:tab w:val="left" w:pos="1284"/>
          <w:tab w:val="left" w:pos="1285"/>
        </w:tabs>
        <w:spacing w:before="117"/>
        <w:ind w:hanging="361"/>
      </w:pPr>
      <w:bookmarkStart w:id="442" w:name="_Inconsistent_Flexibility_(For_HMPE_rop"/>
      <w:bookmarkEnd w:id="442"/>
      <w:r>
        <w:t>Inconsistent Flexibility (For HMPE</w:t>
      </w:r>
      <w:r>
        <w:rPr>
          <w:spacing w:val="-16"/>
        </w:rPr>
        <w:t xml:space="preserve"> </w:t>
      </w:r>
      <w:r>
        <w:t>rope)</w:t>
      </w:r>
    </w:p>
    <w:sectPr w:rsidR="00935EF5" w:rsidSect="00502F4C">
      <w:pgSz w:w="11910" w:h="16840"/>
      <w:pgMar w:top="1320" w:right="900" w:bottom="1340" w:left="660" w:header="340" w:footer="11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AD84C" w14:textId="77777777" w:rsidR="00946058" w:rsidRDefault="00946058">
      <w:r>
        <w:separator/>
      </w:r>
    </w:p>
  </w:endnote>
  <w:endnote w:type="continuationSeparator" w:id="0">
    <w:p w14:paraId="21CE023D" w14:textId="77777777" w:rsidR="00946058" w:rsidRDefault="00946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FB2A" w14:textId="77777777" w:rsidR="00935EF5" w:rsidRDefault="00000000">
    <w:pPr>
      <w:pStyle w:val="BodyText"/>
      <w:spacing w:line="14" w:lineRule="auto"/>
      <w:rPr>
        <w:sz w:val="20"/>
      </w:rPr>
    </w:pPr>
    <w:r>
      <w:pict w14:anchorId="10A8FB2B">
        <v:shapetype id="_x0000_t202" coordsize="21600,21600" o:spt="202" path="m,l,21600r21600,l21600,xe">
          <v:stroke joinstyle="miter"/>
          <v:path gradientshapeok="t" o:connecttype="rect"/>
        </v:shapetype>
        <v:shape id="_x0000_s1027" type="#_x0000_t202" style="position:absolute;margin-left:62pt;margin-top:769.75pt;width:63.5pt;height:14.1pt;z-index:-253497344;mso-position-horizontal-relative:page;mso-position-vertical-relative:page" filled="f" stroked="f">
          <v:textbox style="mso-next-textbox:#_x0000_s1027" inset="0,0,0,0">
            <w:txbxContent>
              <w:p w14:paraId="10A8FB51" w14:textId="77777777" w:rsidR="00935EF5" w:rsidRDefault="00A279E1">
                <w:pPr>
                  <w:spacing w:before="20"/>
                  <w:ind w:left="20"/>
                  <w:rPr>
                    <w:sz w:val="20"/>
                  </w:rPr>
                </w:pPr>
                <w:r>
                  <w:rPr>
                    <w:sz w:val="20"/>
                  </w:rPr>
                  <w:t xml:space="preserve">Page </w:t>
                </w:r>
                <w:r>
                  <w:fldChar w:fldCharType="begin"/>
                </w:r>
                <w:r>
                  <w:rPr>
                    <w:sz w:val="20"/>
                  </w:rPr>
                  <w:instrText xml:space="preserve"> PAGE </w:instrText>
                </w:r>
                <w:r>
                  <w:fldChar w:fldCharType="separate"/>
                </w:r>
                <w:r>
                  <w:t>30</w:t>
                </w:r>
                <w:r>
                  <w:fldChar w:fldCharType="end"/>
                </w:r>
                <w:r>
                  <w:rPr>
                    <w:sz w:val="20"/>
                  </w:rPr>
                  <w:t xml:space="preserve"> of 34</w:t>
                </w:r>
              </w:p>
            </w:txbxContent>
          </v:textbox>
          <w10:wrap anchorx="page" anchory="page"/>
        </v:shape>
      </w:pict>
    </w:r>
    <w:r>
      <w:pict w14:anchorId="10A8FB2C">
        <v:shape id="_x0000_s1026" type="#_x0000_t202" style="position:absolute;margin-left:164.5pt;margin-top:769.75pt;width:236.15pt;height:26.2pt;z-index:-253496320;mso-position-horizontal-relative:page;mso-position-vertical-relative:page" filled="f" stroked="f">
          <v:textbox style="mso-next-textbox:#_x0000_s1026" inset="0,0,0,0">
            <w:txbxContent>
              <w:p w14:paraId="10A8FB52" w14:textId="2AF6298C" w:rsidR="00935EF5" w:rsidRDefault="00935EF5">
                <w:pPr>
                  <w:spacing w:before="20"/>
                  <w:ind w:left="2175" w:right="3" w:hanging="2156"/>
                  <w:rPr>
                    <w:sz w:val="20"/>
                  </w:rPr>
                </w:pPr>
              </w:p>
            </w:txbxContent>
          </v:textbox>
          <w10:wrap anchorx="page" anchory="page"/>
        </v:shape>
      </w:pict>
    </w:r>
    <w:r>
      <w:pict w14:anchorId="10A8FB2D">
        <v:shape id="_x0000_s1025" type="#_x0000_t202" style="position:absolute;margin-left:440.55pt;margin-top:769.75pt;width:92.9pt;height:14.1pt;z-index:-253495296;mso-position-horizontal-relative:page;mso-position-vertical-relative:page" filled="f" stroked="f">
          <v:textbox style="mso-next-textbox:#_x0000_s1025" inset="0,0,0,0">
            <w:txbxContent>
              <w:p w14:paraId="10A8FB53" w14:textId="40A4AF0F" w:rsidR="00935EF5" w:rsidRDefault="00935EF5">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4F45B" w14:textId="77777777" w:rsidR="00946058" w:rsidRDefault="00946058">
      <w:r>
        <w:separator/>
      </w:r>
    </w:p>
  </w:footnote>
  <w:footnote w:type="continuationSeparator" w:id="0">
    <w:p w14:paraId="4F8050F8" w14:textId="77777777" w:rsidR="00946058" w:rsidRDefault="00946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46" w:type="dxa"/>
      <w:jc w:val="center"/>
      <w:tblLayout w:type="fixed"/>
      <w:tblCellMar>
        <w:left w:w="43" w:type="dxa"/>
        <w:right w:w="43" w:type="dxa"/>
      </w:tblCellMar>
      <w:tblLook w:val="04A0" w:firstRow="1" w:lastRow="0" w:firstColumn="1" w:lastColumn="0" w:noHBand="0" w:noVBand="1"/>
    </w:tblPr>
    <w:tblGrid>
      <w:gridCol w:w="1708"/>
      <w:gridCol w:w="6566"/>
      <w:gridCol w:w="1972"/>
    </w:tblGrid>
    <w:tr w:rsidR="0011522E" w14:paraId="101701DD" w14:textId="77777777" w:rsidTr="00D53E39">
      <w:trPr>
        <w:cantSplit/>
        <w:trHeight w:val="198"/>
        <w:jc w:val="center"/>
      </w:trPr>
      <w:tc>
        <w:tcPr>
          <w:tcW w:w="1708" w:type="dxa"/>
          <w:vMerge w:val="restart"/>
          <w:tcBorders>
            <w:top w:val="double" w:sz="6" w:space="0" w:color="auto"/>
            <w:left w:val="double" w:sz="6" w:space="0" w:color="auto"/>
            <w:bottom w:val="double" w:sz="6" w:space="0" w:color="auto"/>
            <w:right w:val="nil"/>
          </w:tcBorders>
          <w:vAlign w:val="center"/>
          <w:hideMark/>
        </w:tcPr>
        <w:p w14:paraId="2A423D19" w14:textId="77777777" w:rsidR="0011522E" w:rsidRDefault="0011522E" w:rsidP="0011522E">
          <w:pPr>
            <w:pStyle w:val="DefaultText"/>
            <w:spacing w:line="256" w:lineRule="auto"/>
            <w:jc w:val="center"/>
            <w:rPr>
              <w:lang w:bidi="th-TH"/>
            </w:rPr>
          </w:pPr>
          <w:r>
            <w:rPr>
              <w:lang w:bidi="th-TH"/>
            </w:rPr>
            <w:t>FOM-5.6</w:t>
          </w:r>
        </w:p>
      </w:tc>
      <w:tc>
        <w:tcPr>
          <w:tcW w:w="6566" w:type="dxa"/>
          <w:tcBorders>
            <w:top w:val="double" w:sz="6" w:space="0" w:color="auto"/>
            <w:left w:val="single" w:sz="6" w:space="0" w:color="auto"/>
            <w:bottom w:val="nil"/>
            <w:right w:val="nil"/>
          </w:tcBorders>
          <w:vAlign w:val="bottom"/>
        </w:tcPr>
        <w:p w14:paraId="4A2EC2D2" w14:textId="77777777" w:rsidR="0011522E" w:rsidRPr="00FE3C43" w:rsidRDefault="0011522E" w:rsidP="0011522E">
          <w:pPr>
            <w:pStyle w:val="DefaultText"/>
            <w:spacing w:line="256" w:lineRule="auto"/>
            <w:jc w:val="center"/>
            <w:rPr>
              <w:szCs w:val="24"/>
              <w:lang w:bidi="th-TH"/>
            </w:rPr>
          </w:pPr>
          <w:r w:rsidRPr="007D7366">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7EF4CADA" w14:textId="77777777" w:rsidR="0011522E" w:rsidRDefault="0011522E" w:rsidP="0011522E">
          <w:pPr>
            <w:pStyle w:val="TableText"/>
            <w:spacing w:line="256" w:lineRule="auto"/>
            <w:jc w:val="center"/>
            <w:rPr>
              <w:b/>
              <w:bCs/>
              <w:sz w:val="22"/>
              <w:lang w:eastAsia="ja-JP" w:bidi="th-TH"/>
            </w:rPr>
          </w:pPr>
          <w:r>
            <w:rPr>
              <w:rFonts w:ascii="Arial" w:hAnsi="Arial"/>
              <w:b/>
              <w:bCs/>
              <w:sz w:val="16"/>
              <w:lang w:bidi="th-TH"/>
            </w:rPr>
            <w:t>Doc No.: FOM 5.6</w:t>
          </w:r>
        </w:p>
      </w:tc>
    </w:tr>
    <w:tr w:rsidR="0011522E" w14:paraId="2AFADC5D" w14:textId="77777777" w:rsidTr="00D53E39">
      <w:trPr>
        <w:cantSplit/>
        <w:trHeight w:val="374"/>
        <w:jc w:val="center"/>
      </w:trPr>
      <w:tc>
        <w:tcPr>
          <w:tcW w:w="1708" w:type="dxa"/>
          <w:vMerge/>
          <w:tcBorders>
            <w:top w:val="double" w:sz="6" w:space="0" w:color="auto"/>
            <w:left w:val="double" w:sz="6" w:space="0" w:color="auto"/>
            <w:bottom w:val="double" w:sz="6" w:space="0" w:color="auto"/>
            <w:right w:val="nil"/>
          </w:tcBorders>
          <w:vAlign w:val="center"/>
          <w:hideMark/>
        </w:tcPr>
        <w:p w14:paraId="5DAF27B7" w14:textId="77777777" w:rsidR="0011522E" w:rsidRDefault="0011522E" w:rsidP="0011522E">
          <w:pPr>
            <w:spacing w:line="256" w:lineRule="auto"/>
            <w:jc w:val="center"/>
            <w:rPr>
              <w:szCs w:val="24"/>
              <w:lang w:bidi="th-TH"/>
            </w:rPr>
          </w:pPr>
        </w:p>
      </w:tc>
      <w:tc>
        <w:tcPr>
          <w:tcW w:w="6566" w:type="dxa"/>
          <w:tcBorders>
            <w:top w:val="nil"/>
            <w:left w:val="single" w:sz="6" w:space="0" w:color="auto"/>
            <w:bottom w:val="nil"/>
            <w:right w:val="nil"/>
          </w:tcBorders>
          <w:vAlign w:val="bottom"/>
          <w:hideMark/>
        </w:tcPr>
        <w:p w14:paraId="23938CAC" w14:textId="77777777" w:rsidR="0011522E" w:rsidRPr="007D7366" w:rsidRDefault="0011522E" w:rsidP="0011522E">
          <w:pPr>
            <w:pStyle w:val="TableText"/>
            <w:spacing w:line="256" w:lineRule="auto"/>
            <w:jc w:val="center"/>
            <w:rPr>
              <w:rFonts w:ascii="Arial" w:hAnsi="Arial" w:cs="Arial"/>
              <w:b/>
              <w:color w:val="000000"/>
              <w:spacing w:val="-3"/>
              <w:szCs w:val="24"/>
              <w:lang w:val="nb-NO" w:bidi="th-TH"/>
            </w:rPr>
          </w:pPr>
          <w:r>
            <w:rPr>
              <w:rFonts w:ascii="Arial" w:hAnsi="Arial" w:cs="Arial"/>
              <w:b/>
              <w:color w:val="000000"/>
              <w:spacing w:val="-3"/>
              <w:szCs w:val="24"/>
              <w:lang w:val="nb-NO" w:bidi="th-TH"/>
            </w:rPr>
            <w:t>FOM</w:t>
          </w:r>
        </w:p>
      </w:tc>
      <w:tc>
        <w:tcPr>
          <w:tcW w:w="1972" w:type="dxa"/>
          <w:tcBorders>
            <w:top w:val="nil"/>
            <w:left w:val="single" w:sz="6" w:space="0" w:color="auto"/>
            <w:bottom w:val="single" w:sz="6" w:space="0" w:color="auto"/>
            <w:right w:val="double" w:sz="6" w:space="0" w:color="auto"/>
          </w:tcBorders>
          <w:vAlign w:val="center"/>
          <w:hideMark/>
        </w:tcPr>
        <w:p w14:paraId="6E885941" w14:textId="77777777" w:rsidR="0011522E" w:rsidRPr="00723775" w:rsidRDefault="0011522E" w:rsidP="0011522E">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7FD50A58" w14:textId="77777777" w:rsidR="0011522E" w:rsidRDefault="0011522E" w:rsidP="0011522E">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11522E" w14:paraId="3952252B" w14:textId="77777777" w:rsidTr="00D53E39">
      <w:trPr>
        <w:cantSplit/>
        <w:trHeight w:val="374"/>
        <w:jc w:val="center"/>
      </w:trPr>
      <w:tc>
        <w:tcPr>
          <w:tcW w:w="1708" w:type="dxa"/>
          <w:vMerge/>
          <w:tcBorders>
            <w:top w:val="double" w:sz="6" w:space="0" w:color="auto"/>
            <w:left w:val="double" w:sz="6" w:space="0" w:color="auto"/>
            <w:bottom w:val="double" w:sz="6" w:space="0" w:color="auto"/>
            <w:right w:val="nil"/>
          </w:tcBorders>
          <w:vAlign w:val="center"/>
          <w:hideMark/>
        </w:tcPr>
        <w:p w14:paraId="74E4A224" w14:textId="77777777" w:rsidR="0011522E" w:rsidRDefault="0011522E" w:rsidP="0011522E">
          <w:pPr>
            <w:spacing w:line="256" w:lineRule="auto"/>
            <w:jc w:val="center"/>
            <w:rPr>
              <w:szCs w:val="24"/>
              <w:lang w:bidi="th-TH"/>
            </w:rPr>
          </w:pPr>
        </w:p>
      </w:tc>
      <w:tc>
        <w:tcPr>
          <w:tcW w:w="6566" w:type="dxa"/>
          <w:tcBorders>
            <w:top w:val="nil"/>
            <w:left w:val="single" w:sz="6" w:space="0" w:color="auto"/>
            <w:bottom w:val="nil"/>
            <w:right w:val="nil"/>
          </w:tcBorders>
          <w:vAlign w:val="bottom"/>
          <w:hideMark/>
        </w:tcPr>
        <w:p w14:paraId="022D2E6D" w14:textId="77777777" w:rsidR="0011522E" w:rsidRPr="00FE3C43" w:rsidRDefault="0011522E" w:rsidP="0011522E">
          <w:pPr>
            <w:pStyle w:val="TableText"/>
            <w:spacing w:line="256" w:lineRule="auto"/>
            <w:jc w:val="center"/>
            <w:rPr>
              <w:rFonts w:ascii="Arial" w:hAnsi="Arial" w:cs="Arial"/>
              <w:b/>
              <w:bCs/>
              <w:szCs w:val="24"/>
              <w:lang w:eastAsia="ja-JP" w:bidi="th-TH"/>
            </w:rPr>
          </w:pPr>
          <w:r>
            <w:rPr>
              <w:rFonts w:ascii="Arial" w:eastAsia="Times New Roman" w:hAnsi="Arial" w:cs="Arial"/>
              <w:b/>
              <w:bCs/>
              <w:color w:val="000000"/>
              <w:sz w:val="28"/>
              <w:szCs w:val="28"/>
              <w:lang w:val="en-IN" w:eastAsia="en-IN"/>
            </w:rPr>
            <w:t>Synthetic Mooring Rope Management Plan</w:t>
          </w:r>
        </w:p>
      </w:tc>
      <w:tc>
        <w:tcPr>
          <w:tcW w:w="1972" w:type="dxa"/>
          <w:tcBorders>
            <w:top w:val="nil"/>
            <w:left w:val="single" w:sz="6" w:space="0" w:color="auto"/>
            <w:bottom w:val="single" w:sz="6" w:space="0" w:color="auto"/>
            <w:right w:val="double" w:sz="6" w:space="0" w:color="auto"/>
          </w:tcBorders>
          <w:vAlign w:val="center"/>
          <w:hideMark/>
        </w:tcPr>
        <w:p w14:paraId="1A5ABC14" w14:textId="77777777" w:rsidR="0011522E" w:rsidRDefault="0011522E" w:rsidP="0011522E">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25EE12C0" w14:textId="77777777" w:rsidR="0011522E" w:rsidRDefault="0011522E" w:rsidP="0011522E">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11522E" w14:paraId="1A726135" w14:textId="77777777" w:rsidTr="00D53E39">
      <w:trPr>
        <w:cantSplit/>
        <w:trHeight w:val="126"/>
        <w:jc w:val="center"/>
      </w:trPr>
      <w:tc>
        <w:tcPr>
          <w:tcW w:w="1708" w:type="dxa"/>
          <w:vMerge/>
          <w:tcBorders>
            <w:top w:val="double" w:sz="6" w:space="0" w:color="auto"/>
            <w:left w:val="double" w:sz="6" w:space="0" w:color="auto"/>
            <w:bottom w:val="double" w:sz="6" w:space="0" w:color="auto"/>
            <w:right w:val="nil"/>
          </w:tcBorders>
          <w:vAlign w:val="center"/>
          <w:hideMark/>
        </w:tcPr>
        <w:p w14:paraId="1F68BF29" w14:textId="77777777" w:rsidR="0011522E" w:rsidRDefault="0011522E" w:rsidP="0011522E">
          <w:pPr>
            <w:spacing w:line="256" w:lineRule="auto"/>
            <w:jc w:val="center"/>
            <w:rPr>
              <w:szCs w:val="24"/>
              <w:lang w:bidi="th-TH"/>
            </w:rPr>
          </w:pPr>
        </w:p>
      </w:tc>
      <w:tc>
        <w:tcPr>
          <w:tcW w:w="6566" w:type="dxa"/>
          <w:tcBorders>
            <w:top w:val="nil"/>
            <w:left w:val="single" w:sz="6" w:space="0" w:color="auto"/>
            <w:bottom w:val="double" w:sz="6" w:space="0" w:color="auto"/>
            <w:right w:val="nil"/>
          </w:tcBorders>
          <w:vAlign w:val="center"/>
        </w:tcPr>
        <w:p w14:paraId="107A47E3" w14:textId="77777777" w:rsidR="0011522E" w:rsidRPr="005A205D" w:rsidRDefault="0011522E" w:rsidP="0011522E">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3E248796" w14:textId="77777777" w:rsidR="0011522E" w:rsidRDefault="0011522E" w:rsidP="0011522E">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7B38597F" w14:textId="77777777" w:rsidR="0011522E" w:rsidRDefault="00115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7EB0"/>
    <w:multiLevelType w:val="multilevel"/>
    <w:tmpl w:val="D7683318"/>
    <w:lvl w:ilvl="0">
      <w:start w:val="3"/>
      <w:numFmt w:val="decimal"/>
      <w:lvlText w:val="%1"/>
      <w:lvlJc w:val="left"/>
      <w:pPr>
        <w:ind w:left="1932" w:hanging="987"/>
        <w:jc w:val="left"/>
      </w:pPr>
      <w:rPr>
        <w:rFonts w:hint="default"/>
        <w:lang w:val="en-US" w:eastAsia="en-US" w:bidi="en-US"/>
      </w:rPr>
    </w:lvl>
    <w:lvl w:ilvl="1">
      <w:start w:val="4"/>
      <w:numFmt w:val="decimal"/>
      <w:lvlText w:val="%1.%2"/>
      <w:lvlJc w:val="left"/>
      <w:pPr>
        <w:ind w:left="1932" w:hanging="987"/>
        <w:jc w:val="left"/>
      </w:pPr>
      <w:rPr>
        <w:rFonts w:hint="default"/>
        <w:lang w:val="en-US" w:eastAsia="en-US" w:bidi="en-US"/>
      </w:rPr>
    </w:lvl>
    <w:lvl w:ilvl="2">
      <w:start w:val="1"/>
      <w:numFmt w:val="decimal"/>
      <w:lvlText w:val="%1.%2.%3"/>
      <w:lvlJc w:val="left"/>
      <w:pPr>
        <w:ind w:left="1932" w:hanging="987"/>
        <w:jc w:val="left"/>
      </w:pPr>
      <w:rPr>
        <w:rFonts w:ascii="Arial" w:eastAsia="Arial" w:hAnsi="Arial" w:cs="Arial" w:hint="default"/>
        <w:i/>
        <w:spacing w:val="-3"/>
        <w:w w:val="95"/>
        <w:sz w:val="24"/>
        <w:szCs w:val="24"/>
        <w:lang w:val="en-US" w:eastAsia="en-US" w:bidi="en-US"/>
      </w:rPr>
    </w:lvl>
    <w:lvl w:ilvl="3">
      <w:numFmt w:val="bullet"/>
      <w:lvlText w:val="•"/>
      <w:lvlJc w:val="left"/>
      <w:pPr>
        <w:ind w:left="4461" w:hanging="987"/>
      </w:pPr>
      <w:rPr>
        <w:rFonts w:hint="default"/>
        <w:lang w:val="en-US" w:eastAsia="en-US" w:bidi="en-US"/>
      </w:rPr>
    </w:lvl>
    <w:lvl w:ilvl="4">
      <w:numFmt w:val="bullet"/>
      <w:lvlText w:val="•"/>
      <w:lvlJc w:val="left"/>
      <w:pPr>
        <w:ind w:left="5302" w:hanging="987"/>
      </w:pPr>
      <w:rPr>
        <w:rFonts w:hint="default"/>
        <w:lang w:val="en-US" w:eastAsia="en-US" w:bidi="en-US"/>
      </w:rPr>
    </w:lvl>
    <w:lvl w:ilvl="5">
      <w:numFmt w:val="bullet"/>
      <w:lvlText w:val="•"/>
      <w:lvlJc w:val="left"/>
      <w:pPr>
        <w:ind w:left="6143" w:hanging="987"/>
      </w:pPr>
      <w:rPr>
        <w:rFonts w:hint="default"/>
        <w:lang w:val="en-US" w:eastAsia="en-US" w:bidi="en-US"/>
      </w:rPr>
    </w:lvl>
    <w:lvl w:ilvl="6">
      <w:numFmt w:val="bullet"/>
      <w:lvlText w:val="•"/>
      <w:lvlJc w:val="left"/>
      <w:pPr>
        <w:ind w:left="6983" w:hanging="987"/>
      </w:pPr>
      <w:rPr>
        <w:rFonts w:hint="default"/>
        <w:lang w:val="en-US" w:eastAsia="en-US" w:bidi="en-US"/>
      </w:rPr>
    </w:lvl>
    <w:lvl w:ilvl="7">
      <w:numFmt w:val="bullet"/>
      <w:lvlText w:val="•"/>
      <w:lvlJc w:val="left"/>
      <w:pPr>
        <w:ind w:left="7824" w:hanging="987"/>
      </w:pPr>
      <w:rPr>
        <w:rFonts w:hint="default"/>
        <w:lang w:val="en-US" w:eastAsia="en-US" w:bidi="en-US"/>
      </w:rPr>
    </w:lvl>
    <w:lvl w:ilvl="8">
      <w:numFmt w:val="bullet"/>
      <w:lvlText w:val="•"/>
      <w:lvlJc w:val="left"/>
      <w:pPr>
        <w:ind w:left="8665" w:hanging="987"/>
      </w:pPr>
      <w:rPr>
        <w:rFonts w:hint="default"/>
        <w:lang w:val="en-US" w:eastAsia="en-US" w:bidi="en-US"/>
      </w:rPr>
    </w:lvl>
  </w:abstractNum>
  <w:abstractNum w:abstractNumId="1" w15:restartNumberingAfterBreak="0">
    <w:nsid w:val="1D4C1740"/>
    <w:multiLevelType w:val="multilevel"/>
    <w:tmpl w:val="524806B6"/>
    <w:lvl w:ilvl="0">
      <w:start w:val="3"/>
      <w:numFmt w:val="decimal"/>
      <w:lvlText w:val="%1"/>
      <w:lvlJc w:val="left"/>
      <w:pPr>
        <w:ind w:left="1812" w:hanging="880"/>
        <w:jc w:val="left"/>
      </w:pPr>
      <w:rPr>
        <w:rFonts w:hint="default"/>
        <w:lang w:val="en-US" w:eastAsia="en-US" w:bidi="en-US"/>
      </w:rPr>
    </w:lvl>
    <w:lvl w:ilvl="1">
      <w:start w:val="4"/>
      <w:numFmt w:val="decimal"/>
      <w:lvlText w:val="%1.%2"/>
      <w:lvlJc w:val="left"/>
      <w:pPr>
        <w:ind w:left="1812" w:hanging="880"/>
        <w:jc w:val="left"/>
      </w:pPr>
      <w:rPr>
        <w:rFonts w:hint="default"/>
        <w:lang w:val="en-US" w:eastAsia="en-US" w:bidi="en-US"/>
      </w:rPr>
    </w:lvl>
    <w:lvl w:ilvl="2">
      <w:start w:val="1"/>
      <w:numFmt w:val="decimal"/>
      <w:lvlText w:val="%1.%2.%3"/>
      <w:lvlJc w:val="left"/>
      <w:pPr>
        <w:ind w:left="1812" w:hanging="880"/>
        <w:jc w:val="left"/>
      </w:pPr>
      <w:rPr>
        <w:rFonts w:ascii="Arial" w:eastAsia="Arial" w:hAnsi="Arial" w:cs="Arial" w:hint="default"/>
        <w:w w:val="99"/>
        <w:sz w:val="22"/>
        <w:szCs w:val="22"/>
        <w:lang w:val="en-US" w:eastAsia="en-US" w:bidi="en-US"/>
      </w:rPr>
    </w:lvl>
    <w:lvl w:ilvl="3">
      <w:numFmt w:val="bullet"/>
      <w:lvlText w:val="•"/>
      <w:lvlJc w:val="left"/>
      <w:pPr>
        <w:ind w:left="4377" w:hanging="880"/>
      </w:pPr>
      <w:rPr>
        <w:rFonts w:hint="default"/>
        <w:lang w:val="en-US" w:eastAsia="en-US" w:bidi="en-US"/>
      </w:rPr>
    </w:lvl>
    <w:lvl w:ilvl="4">
      <w:numFmt w:val="bullet"/>
      <w:lvlText w:val="•"/>
      <w:lvlJc w:val="left"/>
      <w:pPr>
        <w:ind w:left="5230" w:hanging="880"/>
      </w:pPr>
      <w:rPr>
        <w:rFonts w:hint="default"/>
        <w:lang w:val="en-US" w:eastAsia="en-US" w:bidi="en-US"/>
      </w:rPr>
    </w:lvl>
    <w:lvl w:ilvl="5">
      <w:numFmt w:val="bullet"/>
      <w:lvlText w:val="•"/>
      <w:lvlJc w:val="left"/>
      <w:pPr>
        <w:ind w:left="6083" w:hanging="880"/>
      </w:pPr>
      <w:rPr>
        <w:rFonts w:hint="default"/>
        <w:lang w:val="en-US" w:eastAsia="en-US" w:bidi="en-US"/>
      </w:rPr>
    </w:lvl>
    <w:lvl w:ilvl="6">
      <w:numFmt w:val="bullet"/>
      <w:lvlText w:val="•"/>
      <w:lvlJc w:val="left"/>
      <w:pPr>
        <w:ind w:left="6935" w:hanging="880"/>
      </w:pPr>
      <w:rPr>
        <w:rFonts w:hint="default"/>
        <w:lang w:val="en-US" w:eastAsia="en-US" w:bidi="en-US"/>
      </w:rPr>
    </w:lvl>
    <w:lvl w:ilvl="7">
      <w:numFmt w:val="bullet"/>
      <w:lvlText w:val="•"/>
      <w:lvlJc w:val="left"/>
      <w:pPr>
        <w:ind w:left="7788" w:hanging="880"/>
      </w:pPr>
      <w:rPr>
        <w:rFonts w:hint="default"/>
        <w:lang w:val="en-US" w:eastAsia="en-US" w:bidi="en-US"/>
      </w:rPr>
    </w:lvl>
    <w:lvl w:ilvl="8">
      <w:numFmt w:val="bullet"/>
      <w:lvlText w:val="•"/>
      <w:lvlJc w:val="left"/>
      <w:pPr>
        <w:ind w:left="8641" w:hanging="880"/>
      </w:pPr>
      <w:rPr>
        <w:rFonts w:hint="default"/>
        <w:lang w:val="en-US" w:eastAsia="en-US" w:bidi="en-US"/>
      </w:rPr>
    </w:lvl>
  </w:abstractNum>
  <w:abstractNum w:abstractNumId="2" w15:restartNumberingAfterBreak="0">
    <w:nsid w:val="32937DB0"/>
    <w:multiLevelType w:val="multilevel"/>
    <w:tmpl w:val="3A46067C"/>
    <w:lvl w:ilvl="0">
      <w:start w:val="8"/>
      <w:numFmt w:val="decimal"/>
      <w:lvlText w:val="%1"/>
      <w:lvlJc w:val="left"/>
      <w:pPr>
        <w:ind w:left="1812" w:hanging="880"/>
        <w:jc w:val="left"/>
      </w:pPr>
      <w:rPr>
        <w:rFonts w:hint="default"/>
        <w:lang w:val="en-US" w:eastAsia="en-US" w:bidi="en-US"/>
      </w:rPr>
    </w:lvl>
    <w:lvl w:ilvl="1">
      <w:start w:val="4"/>
      <w:numFmt w:val="decimal"/>
      <w:lvlText w:val="%1.%2"/>
      <w:lvlJc w:val="left"/>
      <w:pPr>
        <w:ind w:left="1812" w:hanging="880"/>
        <w:jc w:val="left"/>
      </w:pPr>
      <w:rPr>
        <w:rFonts w:hint="default"/>
        <w:lang w:val="en-US" w:eastAsia="en-US" w:bidi="en-US"/>
      </w:rPr>
    </w:lvl>
    <w:lvl w:ilvl="2">
      <w:start w:val="1"/>
      <w:numFmt w:val="decimal"/>
      <w:lvlText w:val="%1.%2.%3"/>
      <w:lvlJc w:val="left"/>
      <w:pPr>
        <w:ind w:left="1812" w:hanging="880"/>
        <w:jc w:val="left"/>
      </w:pPr>
      <w:rPr>
        <w:rFonts w:ascii="Arial" w:eastAsia="Arial" w:hAnsi="Arial" w:cs="Arial" w:hint="default"/>
        <w:w w:val="99"/>
        <w:sz w:val="22"/>
        <w:szCs w:val="22"/>
        <w:lang w:val="en-US" w:eastAsia="en-US" w:bidi="en-US"/>
      </w:rPr>
    </w:lvl>
    <w:lvl w:ilvl="3">
      <w:numFmt w:val="bullet"/>
      <w:lvlText w:val="•"/>
      <w:lvlJc w:val="left"/>
      <w:pPr>
        <w:ind w:left="4377" w:hanging="880"/>
      </w:pPr>
      <w:rPr>
        <w:rFonts w:hint="default"/>
        <w:lang w:val="en-US" w:eastAsia="en-US" w:bidi="en-US"/>
      </w:rPr>
    </w:lvl>
    <w:lvl w:ilvl="4">
      <w:numFmt w:val="bullet"/>
      <w:lvlText w:val="•"/>
      <w:lvlJc w:val="left"/>
      <w:pPr>
        <w:ind w:left="5230" w:hanging="880"/>
      </w:pPr>
      <w:rPr>
        <w:rFonts w:hint="default"/>
        <w:lang w:val="en-US" w:eastAsia="en-US" w:bidi="en-US"/>
      </w:rPr>
    </w:lvl>
    <w:lvl w:ilvl="5">
      <w:numFmt w:val="bullet"/>
      <w:lvlText w:val="•"/>
      <w:lvlJc w:val="left"/>
      <w:pPr>
        <w:ind w:left="6083" w:hanging="880"/>
      </w:pPr>
      <w:rPr>
        <w:rFonts w:hint="default"/>
        <w:lang w:val="en-US" w:eastAsia="en-US" w:bidi="en-US"/>
      </w:rPr>
    </w:lvl>
    <w:lvl w:ilvl="6">
      <w:numFmt w:val="bullet"/>
      <w:lvlText w:val="•"/>
      <w:lvlJc w:val="left"/>
      <w:pPr>
        <w:ind w:left="6935" w:hanging="880"/>
      </w:pPr>
      <w:rPr>
        <w:rFonts w:hint="default"/>
        <w:lang w:val="en-US" w:eastAsia="en-US" w:bidi="en-US"/>
      </w:rPr>
    </w:lvl>
    <w:lvl w:ilvl="7">
      <w:numFmt w:val="bullet"/>
      <w:lvlText w:val="•"/>
      <w:lvlJc w:val="left"/>
      <w:pPr>
        <w:ind w:left="7788" w:hanging="880"/>
      </w:pPr>
      <w:rPr>
        <w:rFonts w:hint="default"/>
        <w:lang w:val="en-US" w:eastAsia="en-US" w:bidi="en-US"/>
      </w:rPr>
    </w:lvl>
    <w:lvl w:ilvl="8">
      <w:numFmt w:val="bullet"/>
      <w:lvlText w:val="•"/>
      <w:lvlJc w:val="left"/>
      <w:pPr>
        <w:ind w:left="8641" w:hanging="880"/>
      </w:pPr>
      <w:rPr>
        <w:rFonts w:hint="default"/>
        <w:lang w:val="en-US" w:eastAsia="en-US" w:bidi="en-US"/>
      </w:rPr>
    </w:lvl>
  </w:abstractNum>
  <w:abstractNum w:abstractNumId="3" w15:restartNumberingAfterBreak="0">
    <w:nsid w:val="3D2C013A"/>
    <w:multiLevelType w:val="multilevel"/>
    <w:tmpl w:val="6E2AD036"/>
    <w:lvl w:ilvl="0">
      <w:start w:val="8"/>
      <w:numFmt w:val="decimal"/>
      <w:lvlText w:val="%1"/>
      <w:lvlJc w:val="left"/>
      <w:pPr>
        <w:ind w:left="1932" w:hanging="987"/>
        <w:jc w:val="left"/>
      </w:pPr>
      <w:rPr>
        <w:rFonts w:hint="default"/>
        <w:lang w:val="en-US" w:eastAsia="en-US" w:bidi="en-US"/>
      </w:rPr>
    </w:lvl>
    <w:lvl w:ilvl="1">
      <w:start w:val="4"/>
      <w:numFmt w:val="decimal"/>
      <w:lvlText w:val="%1.%2"/>
      <w:lvlJc w:val="left"/>
      <w:pPr>
        <w:ind w:left="1932" w:hanging="987"/>
        <w:jc w:val="left"/>
      </w:pPr>
      <w:rPr>
        <w:rFonts w:hint="default"/>
        <w:lang w:val="en-US" w:eastAsia="en-US" w:bidi="en-US"/>
      </w:rPr>
    </w:lvl>
    <w:lvl w:ilvl="2">
      <w:start w:val="1"/>
      <w:numFmt w:val="decimal"/>
      <w:lvlText w:val="%1.%2.%3"/>
      <w:lvlJc w:val="left"/>
      <w:pPr>
        <w:ind w:left="1932" w:hanging="987"/>
        <w:jc w:val="left"/>
      </w:pPr>
      <w:rPr>
        <w:rFonts w:ascii="Arial" w:eastAsia="Arial" w:hAnsi="Arial" w:cs="Arial" w:hint="default"/>
        <w:i/>
        <w:spacing w:val="-14"/>
        <w:w w:val="95"/>
        <w:sz w:val="24"/>
        <w:szCs w:val="24"/>
        <w:lang w:val="en-US" w:eastAsia="en-US" w:bidi="en-US"/>
      </w:rPr>
    </w:lvl>
    <w:lvl w:ilvl="3">
      <w:numFmt w:val="bullet"/>
      <w:lvlText w:val="•"/>
      <w:lvlJc w:val="left"/>
      <w:pPr>
        <w:ind w:left="5270" w:hanging="987"/>
      </w:pPr>
      <w:rPr>
        <w:rFonts w:hint="default"/>
        <w:lang w:val="en-US" w:eastAsia="en-US" w:bidi="en-US"/>
      </w:rPr>
    </w:lvl>
    <w:lvl w:ilvl="4">
      <w:numFmt w:val="bullet"/>
      <w:lvlText w:val="•"/>
      <w:lvlJc w:val="left"/>
      <w:pPr>
        <w:ind w:left="5995" w:hanging="987"/>
      </w:pPr>
      <w:rPr>
        <w:rFonts w:hint="default"/>
        <w:lang w:val="en-US" w:eastAsia="en-US" w:bidi="en-US"/>
      </w:rPr>
    </w:lvl>
    <w:lvl w:ilvl="5">
      <w:numFmt w:val="bullet"/>
      <w:lvlText w:val="•"/>
      <w:lvlJc w:val="left"/>
      <w:pPr>
        <w:ind w:left="6720" w:hanging="987"/>
      </w:pPr>
      <w:rPr>
        <w:rFonts w:hint="default"/>
        <w:lang w:val="en-US" w:eastAsia="en-US" w:bidi="en-US"/>
      </w:rPr>
    </w:lvl>
    <w:lvl w:ilvl="6">
      <w:numFmt w:val="bullet"/>
      <w:lvlText w:val="•"/>
      <w:lvlJc w:val="left"/>
      <w:pPr>
        <w:ind w:left="7445" w:hanging="987"/>
      </w:pPr>
      <w:rPr>
        <w:rFonts w:hint="default"/>
        <w:lang w:val="en-US" w:eastAsia="en-US" w:bidi="en-US"/>
      </w:rPr>
    </w:lvl>
    <w:lvl w:ilvl="7">
      <w:numFmt w:val="bullet"/>
      <w:lvlText w:val="•"/>
      <w:lvlJc w:val="left"/>
      <w:pPr>
        <w:ind w:left="8170" w:hanging="987"/>
      </w:pPr>
      <w:rPr>
        <w:rFonts w:hint="default"/>
        <w:lang w:val="en-US" w:eastAsia="en-US" w:bidi="en-US"/>
      </w:rPr>
    </w:lvl>
    <w:lvl w:ilvl="8">
      <w:numFmt w:val="bullet"/>
      <w:lvlText w:val="•"/>
      <w:lvlJc w:val="left"/>
      <w:pPr>
        <w:ind w:left="8896" w:hanging="987"/>
      </w:pPr>
      <w:rPr>
        <w:rFonts w:hint="default"/>
        <w:lang w:val="en-US" w:eastAsia="en-US" w:bidi="en-US"/>
      </w:rPr>
    </w:lvl>
  </w:abstractNum>
  <w:abstractNum w:abstractNumId="4" w15:restartNumberingAfterBreak="0">
    <w:nsid w:val="4A252D93"/>
    <w:multiLevelType w:val="hybridMultilevel"/>
    <w:tmpl w:val="29C251A8"/>
    <w:lvl w:ilvl="0" w:tplc="33B0380A">
      <w:start w:val="1"/>
      <w:numFmt w:val="decimal"/>
      <w:lvlText w:val="%1"/>
      <w:lvlJc w:val="left"/>
      <w:pPr>
        <w:ind w:left="1372" w:hanging="477"/>
        <w:jc w:val="left"/>
      </w:pPr>
      <w:rPr>
        <w:rFonts w:ascii="Tahoma" w:eastAsia="Tahoma" w:hAnsi="Tahoma" w:cs="Tahoma" w:hint="default"/>
        <w:w w:val="99"/>
        <w:sz w:val="22"/>
        <w:szCs w:val="22"/>
        <w:lang w:val="en-US" w:eastAsia="en-US" w:bidi="en-US"/>
      </w:rPr>
    </w:lvl>
    <w:lvl w:ilvl="1" w:tplc="2C341124">
      <w:numFmt w:val="bullet"/>
      <w:lvlText w:val="•"/>
      <w:lvlJc w:val="left"/>
      <w:pPr>
        <w:ind w:left="2276" w:hanging="477"/>
      </w:pPr>
      <w:rPr>
        <w:rFonts w:hint="default"/>
        <w:lang w:val="en-US" w:eastAsia="en-US" w:bidi="en-US"/>
      </w:rPr>
    </w:lvl>
    <w:lvl w:ilvl="2" w:tplc="DD7EA72E">
      <w:numFmt w:val="bullet"/>
      <w:lvlText w:val="•"/>
      <w:lvlJc w:val="left"/>
      <w:pPr>
        <w:ind w:left="3173" w:hanging="477"/>
      </w:pPr>
      <w:rPr>
        <w:rFonts w:hint="default"/>
        <w:lang w:val="en-US" w:eastAsia="en-US" w:bidi="en-US"/>
      </w:rPr>
    </w:lvl>
    <w:lvl w:ilvl="3" w:tplc="0094AB84">
      <w:numFmt w:val="bullet"/>
      <w:lvlText w:val="•"/>
      <w:lvlJc w:val="left"/>
      <w:pPr>
        <w:ind w:left="4069" w:hanging="477"/>
      </w:pPr>
      <w:rPr>
        <w:rFonts w:hint="default"/>
        <w:lang w:val="en-US" w:eastAsia="en-US" w:bidi="en-US"/>
      </w:rPr>
    </w:lvl>
    <w:lvl w:ilvl="4" w:tplc="6EB23C5C">
      <w:numFmt w:val="bullet"/>
      <w:lvlText w:val="•"/>
      <w:lvlJc w:val="left"/>
      <w:pPr>
        <w:ind w:left="4966" w:hanging="477"/>
      </w:pPr>
      <w:rPr>
        <w:rFonts w:hint="default"/>
        <w:lang w:val="en-US" w:eastAsia="en-US" w:bidi="en-US"/>
      </w:rPr>
    </w:lvl>
    <w:lvl w:ilvl="5" w:tplc="F3FEE0EC">
      <w:numFmt w:val="bullet"/>
      <w:lvlText w:val="•"/>
      <w:lvlJc w:val="left"/>
      <w:pPr>
        <w:ind w:left="5863" w:hanging="477"/>
      </w:pPr>
      <w:rPr>
        <w:rFonts w:hint="default"/>
        <w:lang w:val="en-US" w:eastAsia="en-US" w:bidi="en-US"/>
      </w:rPr>
    </w:lvl>
    <w:lvl w:ilvl="6" w:tplc="6CDCC7C4">
      <w:numFmt w:val="bullet"/>
      <w:lvlText w:val="•"/>
      <w:lvlJc w:val="left"/>
      <w:pPr>
        <w:ind w:left="6759" w:hanging="477"/>
      </w:pPr>
      <w:rPr>
        <w:rFonts w:hint="default"/>
        <w:lang w:val="en-US" w:eastAsia="en-US" w:bidi="en-US"/>
      </w:rPr>
    </w:lvl>
    <w:lvl w:ilvl="7" w:tplc="3586D6CE">
      <w:numFmt w:val="bullet"/>
      <w:lvlText w:val="•"/>
      <w:lvlJc w:val="left"/>
      <w:pPr>
        <w:ind w:left="7656" w:hanging="477"/>
      </w:pPr>
      <w:rPr>
        <w:rFonts w:hint="default"/>
        <w:lang w:val="en-US" w:eastAsia="en-US" w:bidi="en-US"/>
      </w:rPr>
    </w:lvl>
    <w:lvl w:ilvl="8" w:tplc="17766D1A">
      <w:numFmt w:val="bullet"/>
      <w:lvlText w:val="•"/>
      <w:lvlJc w:val="left"/>
      <w:pPr>
        <w:ind w:left="8553" w:hanging="477"/>
      </w:pPr>
      <w:rPr>
        <w:rFonts w:hint="default"/>
        <w:lang w:val="en-US" w:eastAsia="en-US" w:bidi="en-US"/>
      </w:rPr>
    </w:lvl>
  </w:abstractNum>
  <w:abstractNum w:abstractNumId="5" w15:restartNumberingAfterBreak="0">
    <w:nsid w:val="4E8E64D3"/>
    <w:multiLevelType w:val="hybridMultilevel"/>
    <w:tmpl w:val="78DADD26"/>
    <w:lvl w:ilvl="0" w:tplc="AC8AA42A">
      <w:start w:val="1"/>
      <w:numFmt w:val="decimal"/>
      <w:lvlText w:val="%1"/>
      <w:lvlJc w:val="left"/>
      <w:pPr>
        <w:ind w:left="924" w:hanging="433"/>
        <w:jc w:val="left"/>
      </w:pPr>
      <w:rPr>
        <w:rFonts w:ascii="Tahoma" w:eastAsia="Tahoma" w:hAnsi="Tahoma" w:cs="Tahoma" w:hint="default"/>
        <w:b/>
        <w:bCs/>
        <w:color w:val="FFFFFF"/>
        <w:w w:val="99"/>
        <w:sz w:val="28"/>
        <w:szCs w:val="28"/>
        <w:highlight w:val="darkBlue"/>
        <w:lang w:val="en-US" w:eastAsia="en-US" w:bidi="en-US"/>
      </w:rPr>
    </w:lvl>
    <w:lvl w:ilvl="1" w:tplc="555E84FC">
      <w:numFmt w:val="bullet"/>
      <w:lvlText w:val=""/>
      <w:lvlJc w:val="left"/>
      <w:pPr>
        <w:ind w:left="1284" w:hanging="360"/>
      </w:pPr>
      <w:rPr>
        <w:rFonts w:ascii="Symbol" w:eastAsia="Symbol" w:hAnsi="Symbol" w:cs="Symbol" w:hint="default"/>
        <w:w w:val="99"/>
        <w:sz w:val="22"/>
        <w:szCs w:val="22"/>
        <w:lang w:val="en-US" w:eastAsia="en-US" w:bidi="en-US"/>
      </w:rPr>
    </w:lvl>
    <w:lvl w:ilvl="2" w:tplc="222A1534">
      <w:numFmt w:val="bullet"/>
      <w:lvlText w:val="o"/>
      <w:lvlJc w:val="left"/>
      <w:pPr>
        <w:ind w:left="1813" w:hanging="358"/>
      </w:pPr>
      <w:rPr>
        <w:rFonts w:ascii="Tahoma" w:eastAsia="Tahoma" w:hAnsi="Tahoma" w:cs="Tahoma" w:hint="default"/>
        <w:w w:val="100"/>
        <w:sz w:val="20"/>
        <w:szCs w:val="20"/>
        <w:lang w:val="en-US" w:eastAsia="en-US" w:bidi="en-US"/>
      </w:rPr>
    </w:lvl>
    <w:lvl w:ilvl="3" w:tplc="F23C93EA">
      <w:numFmt w:val="bullet"/>
      <w:lvlText w:val=""/>
      <w:lvlJc w:val="left"/>
      <w:pPr>
        <w:ind w:left="2323" w:hanging="358"/>
      </w:pPr>
      <w:rPr>
        <w:rFonts w:ascii="Wingdings" w:eastAsia="Wingdings" w:hAnsi="Wingdings" w:cs="Wingdings" w:hint="default"/>
        <w:w w:val="99"/>
        <w:sz w:val="22"/>
        <w:szCs w:val="22"/>
        <w:lang w:val="en-US" w:eastAsia="en-US" w:bidi="en-US"/>
      </w:rPr>
    </w:lvl>
    <w:lvl w:ilvl="4" w:tplc="F202B5BC">
      <w:numFmt w:val="bullet"/>
      <w:lvlText w:val="•"/>
      <w:lvlJc w:val="left"/>
      <w:pPr>
        <w:ind w:left="2320" w:hanging="358"/>
      </w:pPr>
      <w:rPr>
        <w:rFonts w:hint="default"/>
        <w:lang w:val="en-US" w:eastAsia="en-US" w:bidi="en-US"/>
      </w:rPr>
    </w:lvl>
    <w:lvl w:ilvl="5" w:tplc="9DF2BBFE">
      <w:numFmt w:val="bullet"/>
      <w:lvlText w:val="•"/>
      <w:lvlJc w:val="left"/>
      <w:pPr>
        <w:ind w:left="3657" w:hanging="358"/>
      </w:pPr>
      <w:rPr>
        <w:rFonts w:hint="default"/>
        <w:lang w:val="en-US" w:eastAsia="en-US" w:bidi="en-US"/>
      </w:rPr>
    </w:lvl>
    <w:lvl w:ilvl="6" w:tplc="9E5CC0FC">
      <w:numFmt w:val="bullet"/>
      <w:lvlText w:val="•"/>
      <w:lvlJc w:val="left"/>
      <w:pPr>
        <w:ind w:left="4995" w:hanging="358"/>
      </w:pPr>
      <w:rPr>
        <w:rFonts w:hint="default"/>
        <w:lang w:val="en-US" w:eastAsia="en-US" w:bidi="en-US"/>
      </w:rPr>
    </w:lvl>
    <w:lvl w:ilvl="7" w:tplc="238AB846">
      <w:numFmt w:val="bullet"/>
      <w:lvlText w:val="•"/>
      <w:lvlJc w:val="left"/>
      <w:pPr>
        <w:ind w:left="6333" w:hanging="358"/>
      </w:pPr>
      <w:rPr>
        <w:rFonts w:hint="default"/>
        <w:lang w:val="en-US" w:eastAsia="en-US" w:bidi="en-US"/>
      </w:rPr>
    </w:lvl>
    <w:lvl w:ilvl="8" w:tplc="F0B640D2">
      <w:numFmt w:val="bullet"/>
      <w:lvlText w:val="•"/>
      <w:lvlJc w:val="left"/>
      <w:pPr>
        <w:ind w:left="7670" w:hanging="358"/>
      </w:pPr>
      <w:rPr>
        <w:rFonts w:hint="default"/>
        <w:lang w:val="en-US" w:eastAsia="en-US" w:bidi="en-US"/>
      </w:rPr>
    </w:lvl>
  </w:abstractNum>
  <w:abstractNum w:abstractNumId="6" w15:restartNumberingAfterBreak="0">
    <w:nsid w:val="54422197"/>
    <w:multiLevelType w:val="multilevel"/>
    <w:tmpl w:val="9176C8B4"/>
    <w:lvl w:ilvl="0">
      <w:start w:val="2"/>
      <w:numFmt w:val="decimal"/>
      <w:lvlText w:val="%1"/>
      <w:lvlJc w:val="left"/>
      <w:pPr>
        <w:ind w:left="2000" w:hanging="1055"/>
        <w:jc w:val="left"/>
      </w:pPr>
      <w:rPr>
        <w:rFonts w:hint="default"/>
        <w:lang w:val="en-US" w:eastAsia="en-US" w:bidi="en-US"/>
      </w:rPr>
    </w:lvl>
    <w:lvl w:ilvl="1">
      <w:start w:val="6"/>
      <w:numFmt w:val="decimal"/>
      <w:lvlText w:val="%1.%2"/>
      <w:lvlJc w:val="left"/>
      <w:pPr>
        <w:ind w:left="2000" w:hanging="1055"/>
        <w:jc w:val="left"/>
      </w:pPr>
      <w:rPr>
        <w:rFonts w:hint="default"/>
        <w:lang w:val="en-US" w:eastAsia="en-US" w:bidi="en-US"/>
      </w:rPr>
    </w:lvl>
    <w:lvl w:ilvl="2">
      <w:start w:val="1"/>
      <w:numFmt w:val="decimal"/>
      <w:lvlText w:val="%1.%2.%3"/>
      <w:lvlJc w:val="left"/>
      <w:pPr>
        <w:ind w:left="2000" w:hanging="1055"/>
        <w:jc w:val="left"/>
      </w:pPr>
      <w:rPr>
        <w:rFonts w:ascii="Arial" w:eastAsia="Arial" w:hAnsi="Arial" w:cs="Arial" w:hint="default"/>
        <w:i/>
        <w:spacing w:val="-4"/>
        <w:w w:val="95"/>
        <w:sz w:val="24"/>
        <w:szCs w:val="24"/>
        <w:lang w:val="en-US" w:eastAsia="en-US" w:bidi="en-US"/>
      </w:rPr>
    </w:lvl>
    <w:lvl w:ilvl="3">
      <w:numFmt w:val="bullet"/>
      <w:lvlText w:val="•"/>
      <w:lvlJc w:val="left"/>
      <w:pPr>
        <w:ind w:left="4503" w:hanging="1055"/>
      </w:pPr>
      <w:rPr>
        <w:rFonts w:hint="default"/>
        <w:lang w:val="en-US" w:eastAsia="en-US" w:bidi="en-US"/>
      </w:rPr>
    </w:lvl>
    <w:lvl w:ilvl="4">
      <w:numFmt w:val="bullet"/>
      <w:lvlText w:val="•"/>
      <w:lvlJc w:val="left"/>
      <w:pPr>
        <w:ind w:left="5338" w:hanging="1055"/>
      </w:pPr>
      <w:rPr>
        <w:rFonts w:hint="default"/>
        <w:lang w:val="en-US" w:eastAsia="en-US" w:bidi="en-US"/>
      </w:rPr>
    </w:lvl>
    <w:lvl w:ilvl="5">
      <w:numFmt w:val="bullet"/>
      <w:lvlText w:val="•"/>
      <w:lvlJc w:val="left"/>
      <w:pPr>
        <w:ind w:left="6173" w:hanging="1055"/>
      </w:pPr>
      <w:rPr>
        <w:rFonts w:hint="default"/>
        <w:lang w:val="en-US" w:eastAsia="en-US" w:bidi="en-US"/>
      </w:rPr>
    </w:lvl>
    <w:lvl w:ilvl="6">
      <w:numFmt w:val="bullet"/>
      <w:lvlText w:val="•"/>
      <w:lvlJc w:val="left"/>
      <w:pPr>
        <w:ind w:left="7007" w:hanging="1055"/>
      </w:pPr>
      <w:rPr>
        <w:rFonts w:hint="default"/>
        <w:lang w:val="en-US" w:eastAsia="en-US" w:bidi="en-US"/>
      </w:rPr>
    </w:lvl>
    <w:lvl w:ilvl="7">
      <w:numFmt w:val="bullet"/>
      <w:lvlText w:val="•"/>
      <w:lvlJc w:val="left"/>
      <w:pPr>
        <w:ind w:left="7842" w:hanging="1055"/>
      </w:pPr>
      <w:rPr>
        <w:rFonts w:hint="default"/>
        <w:lang w:val="en-US" w:eastAsia="en-US" w:bidi="en-US"/>
      </w:rPr>
    </w:lvl>
    <w:lvl w:ilvl="8">
      <w:numFmt w:val="bullet"/>
      <w:lvlText w:val="•"/>
      <w:lvlJc w:val="left"/>
      <w:pPr>
        <w:ind w:left="8677" w:hanging="1055"/>
      </w:pPr>
      <w:rPr>
        <w:rFonts w:hint="default"/>
        <w:lang w:val="en-US" w:eastAsia="en-US" w:bidi="en-US"/>
      </w:rPr>
    </w:lvl>
  </w:abstractNum>
  <w:abstractNum w:abstractNumId="7" w15:restartNumberingAfterBreak="0">
    <w:nsid w:val="5BBC7C88"/>
    <w:multiLevelType w:val="multilevel"/>
    <w:tmpl w:val="81541B24"/>
    <w:lvl w:ilvl="0">
      <w:start w:val="2"/>
      <w:numFmt w:val="decimal"/>
      <w:lvlText w:val="%1"/>
      <w:lvlJc w:val="left"/>
      <w:pPr>
        <w:ind w:left="1812" w:hanging="880"/>
        <w:jc w:val="left"/>
      </w:pPr>
      <w:rPr>
        <w:rFonts w:hint="default"/>
        <w:lang w:val="en-US" w:eastAsia="en-US" w:bidi="en-US"/>
      </w:rPr>
    </w:lvl>
    <w:lvl w:ilvl="1">
      <w:start w:val="6"/>
      <w:numFmt w:val="decimal"/>
      <w:lvlText w:val="%1.%2"/>
      <w:lvlJc w:val="left"/>
      <w:pPr>
        <w:ind w:left="1812" w:hanging="880"/>
        <w:jc w:val="left"/>
      </w:pPr>
      <w:rPr>
        <w:rFonts w:hint="default"/>
        <w:lang w:val="en-US" w:eastAsia="en-US" w:bidi="en-US"/>
      </w:rPr>
    </w:lvl>
    <w:lvl w:ilvl="2">
      <w:start w:val="1"/>
      <w:numFmt w:val="decimal"/>
      <w:lvlText w:val="%1.%2.%3"/>
      <w:lvlJc w:val="left"/>
      <w:pPr>
        <w:ind w:left="1812" w:hanging="880"/>
        <w:jc w:val="left"/>
      </w:pPr>
      <w:rPr>
        <w:rFonts w:ascii="Arial" w:eastAsia="Arial" w:hAnsi="Arial" w:cs="Arial" w:hint="default"/>
        <w:w w:val="99"/>
        <w:sz w:val="22"/>
        <w:szCs w:val="22"/>
        <w:lang w:val="en-US" w:eastAsia="en-US" w:bidi="en-US"/>
      </w:rPr>
    </w:lvl>
    <w:lvl w:ilvl="3">
      <w:numFmt w:val="bullet"/>
      <w:lvlText w:val="•"/>
      <w:lvlJc w:val="left"/>
      <w:pPr>
        <w:ind w:left="4377" w:hanging="880"/>
      </w:pPr>
      <w:rPr>
        <w:rFonts w:hint="default"/>
        <w:lang w:val="en-US" w:eastAsia="en-US" w:bidi="en-US"/>
      </w:rPr>
    </w:lvl>
    <w:lvl w:ilvl="4">
      <w:numFmt w:val="bullet"/>
      <w:lvlText w:val="•"/>
      <w:lvlJc w:val="left"/>
      <w:pPr>
        <w:ind w:left="5230" w:hanging="880"/>
      </w:pPr>
      <w:rPr>
        <w:rFonts w:hint="default"/>
        <w:lang w:val="en-US" w:eastAsia="en-US" w:bidi="en-US"/>
      </w:rPr>
    </w:lvl>
    <w:lvl w:ilvl="5">
      <w:numFmt w:val="bullet"/>
      <w:lvlText w:val="•"/>
      <w:lvlJc w:val="left"/>
      <w:pPr>
        <w:ind w:left="6083" w:hanging="880"/>
      </w:pPr>
      <w:rPr>
        <w:rFonts w:hint="default"/>
        <w:lang w:val="en-US" w:eastAsia="en-US" w:bidi="en-US"/>
      </w:rPr>
    </w:lvl>
    <w:lvl w:ilvl="6">
      <w:numFmt w:val="bullet"/>
      <w:lvlText w:val="•"/>
      <w:lvlJc w:val="left"/>
      <w:pPr>
        <w:ind w:left="6935" w:hanging="880"/>
      </w:pPr>
      <w:rPr>
        <w:rFonts w:hint="default"/>
        <w:lang w:val="en-US" w:eastAsia="en-US" w:bidi="en-US"/>
      </w:rPr>
    </w:lvl>
    <w:lvl w:ilvl="7">
      <w:numFmt w:val="bullet"/>
      <w:lvlText w:val="•"/>
      <w:lvlJc w:val="left"/>
      <w:pPr>
        <w:ind w:left="7788" w:hanging="880"/>
      </w:pPr>
      <w:rPr>
        <w:rFonts w:hint="default"/>
        <w:lang w:val="en-US" w:eastAsia="en-US" w:bidi="en-US"/>
      </w:rPr>
    </w:lvl>
    <w:lvl w:ilvl="8">
      <w:numFmt w:val="bullet"/>
      <w:lvlText w:val="•"/>
      <w:lvlJc w:val="left"/>
      <w:pPr>
        <w:ind w:left="8641" w:hanging="880"/>
      </w:pPr>
      <w:rPr>
        <w:rFonts w:hint="default"/>
        <w:lang w:val="en-US" w:eastAsia="en-US" w:bidi="en-US"/>
      </w:rPr>
    </w:lvl>
  </w:abstractNum>
  <w:abstractNum w:abstractNumId="8" w15:restartNumberingAfterBreak="0">
    <w:nsid w:val="5BC8589E"/>
    <w:multiLevelType w:val="multilevel"/>
    <w:tmpl w:val="EB34DD6C"/>
    <w:lvl w:ilvl="0">
      <w:start w:val="8"/>
      <w:numFmt w:val="decimal"/>
      <w:lvlText w:val="%1"/>
      <w:lvlJc w:val="left"/>
      <w:pPr>
        <w:ind w:left="1812" w:hanging="880"/>
        <w:jc w:val="left"/>
      </w:pPr>
      <w:rPr>
        <w:rFonts w:hint="default"/>
        <w:lang w:val="en-US" w:eastAsia="en-US" w:bidi="en-US"/>
      </w:rPr>
    </w:lvl>
    <w:lvl w:ilvl="1">
      <w:start w:val="2"/>
      <w:numFmt w:val="decimal"/>
      <w:lvlText w:val="%1.%2"/>
      <w:lvlJc w:val="left"/>
      <w:pPr>
        <w:ind w:left="1812" w:hanging="880"/>
        <w:jc w:val="left"/>
      </w:pPr>
      <w:rPr>
        <w:rFonts w:hint="default"/>
        <w:lang w:val="en-US" w:eastAsia="en-US" w:bidi="en-US"/>
      </w:rPr>
    </w:lvl>
    <w:lvl w:ilvl="2">
      <w:start w:val="1"/>
      <w:numFmt w:val="decimal"/>
      <w:lvlText w:val="%1.%2.%3"/>
      <w:lvlJc w:val="left"/>
      <w:pPr>
        <w:ind w:left="1812" w:hanging="880"/>
        <w:jc w:val="left"/>
      </w:pPr>
      <w:rPr>
        <w:rFonts w:ascii="Arial" w:eastAsia="Arial" w:hAnsi="Arial" w:cs="Arial" w:hint="default"/>
        <w:w w:val="99"/>
        <w:position w:val="1"/>
        <w:sz w:val="22"/>
        <w:szCs w:val="22"/>
        <w:lang w:val="en-US" w:eastAsia="en-US" w:bidi="en-US"/>
      </w:rPr>
    </w:lvl>
    <w:lvl w:ilvl="3">
      <w:numFmt w:val="bullet"/>
      <w:lvlText w:val="•"/>
      <w:lvlJc w:val="left"/>
      <w:pPr>
        <w:ind w:left="4377" w:hanging="880"/>
      </w:pPr>
      <w:rPr>
        <w:rFonts w:hint="default"/>
        <w:lang w:val="en-US" w:eastAsia="en-US" w:bidi="en-US"/>
      </w:rPr>
    </w:lvl>
    <w:lvl w:ilvl="4">
      <w:numFmt w:val="bullet"/>
      <w:lvlText w:val="•"/>
      <w:lvlJc w:val="left"/>
      <w:pPr>
        <w:ind w:left="5230" w:hanging="880"/>
      </w:pPr>
      <w:rPr>
        <w:rFonts w:hint="default"/>
        <w:lang w:val="en-US" w:eastAsia="en-US" w:bidi="en-US"/>
      </w:rPr>
    </w:lvl>
    <w:lvl w:ilvl="5">
      <w:numFmt w:val="bullet"/>
      <w:lvlText w:val="•"/>
      <w:lvlJc w:val="left"/>
      <w:pPr>
        <w:ind w:left="6083" w:hanging="880"/>
      </w:pPr>
      <w:rPr>
        <w:rFonts w:hint="default"/>
        <w:lang w:val="en-US" w:eastAsia="en-US" w:bidi="en-US"/>
      </w:rPr>
    </w:lvl>
    <w:lvl w:ilvl="6">
      <w:numFmt w:val="bullet"/>
      <w:lvlText w:val="•"/>
      <w:lvlJc w:val="left"/>
      <w:pPr>
        <w:ind w:left="6935" w:hanging="880"/>
      </w:pPr>
      <w:rPr>
        <w:rFonts w:hint="default"/>
        <w:lang w:val="en-US" w:eastAsia="en-US" w:bidi="en-US"/>
      </w:rPr>
    </w:lvl>
    <w:lvl w:ilvl="7">
      <w:numFmt w:val="bullet"/>
      <w:lvlText w:val="•"/>
      <w:lvlJc w:val="left"/>
      <w:pPr>
        <w:ind w:left="7788" w:hanging="880"/>
      </w:pPr>
      <w:rPr>
        <w:rFonts w:hint="default"/>
        <w:lang w:val="en-US" w:eastAsia="en-US" w:bidi="en-US"/>
      </w:rPr>
    </w:lvl>
    <w:lvl w:ilvl="8">
      <w:numFmt w:val="bullet"/>
      <w:lvlText w:val="•"/>
      <w:lvlJc w:val="left"/>
      <w:pPr>
        <w:ind w:left="8641" w:hanging="880"/>
      </w:pPr>
      <w:rPr>
        <w:rFonts w:hint="default"/>
        <w:lang w:val="en-US" w:eastAsia="en-US" w:bidi="en-US"/>
      </w:rPr>
    </w:lvl>
  </w:abstractNum>
  <w:abstractNum w:abstractNumId="9" w15:restartNumberingAfterBreak="0">
    <w:nsid w:val="69ED74C3"/>
    <w:multiLevelType w:val="multilevel"/>
    <w:tmpl w:val="649AF24A"/>
    <w:lvl w:ilvl="0">
      <w:start w:val="8"/>
      <w:numFmt w:val="decimal"/>
      <w:lvlText w:val="%1"/>
      <w:lvlJc w:val="left"/>
      <w:pPr>
        <w:ind w:left="1932" w:hanging="987"/>
        <w:jc w:val="left"/>
      </w:pPr>
      <w:rPr>
        <w:rFonts w:hint="default"/>
        <w:lang w:val="en-US" w:eastAsia="en-US" w:bidi="en-US"/>
      </w:rPr>
    </w:lvl>
    <w:lvl w:ilvl="1">
      <w:start w:val="2"/>
      <w:numFmt w:val="decimal"/>
      <w:lvlText w:val="%1.%2"/>
      <w:lvlJc w:val="left"/>
      <w:pPr>
        <w:ind w:left="1932" w:hanging="987"/>
        <w:jc w:val="left"/>
      </w:pPr>
      <w:rPr>
        <w:rFonts w:hint="default"/>
        <w:lang w:val="en-US" w:eastAsia="en-US" w:bidi="en-US"/>
      </w:rPr>
    </w:lvl>
    <w:lvl w:ilvl="2">
      <w:start w:val="1"/>
      <w:numFmt w:val="decimal"/>
      <w:lvlText w:val="%1.%2.%3"/>
      <w:lvlJc w:val="left"/>
      <w:pPr>
        <w:ind w:left="1932" w:hanging="987"/>
        <w:jc w:val="left"/>
      </w:pPr>
      <w:rPr>
        <w:rFonts w:ascii="Arial" w:eastAsia="Arial" w:hAnsi="Arial" w:cs="Arial" w:hint="default"/>
        <w:i/>
        <w:spacing w:val="-14"/>
        <w:w w:val="95"/>
        <w:position w:val="1"/>
        <w:sz w:val="24"/>
        <w:szCs w:val="24"/>
        <w:lang w:val="en-US" w:eastAsia="en-US" w:bidi="en-US"/>
      </w:rPr>
    </w:lvl>
    <w:lvl w:ilvl="3">
      <w:numFmt w:val="bullet"/>
      <w:lvlText w:val="•"/>
      <w:lvlJc w:val="left"/>
      <w:pPr>
        <w:ind w:left="4461" w:hanging="987"/>
      </w:pPr>
      <w:rPr>
        <w:rFonts w:hint="default"/>
        <w:lang w:val="en-US" w:eastAsia="en-US" w:bidi="en-US"/>
      </w:rPr>
    </w:lvl>
    <w:lvl w:ilvl="4">
      <w:numFmt w:val="bullet"/>
      <w:lvlText w:val="•"/>
      <w:lvlJc w:val="left"/>
      <w:pPr>
        <w:ind w:left="5302" w:hanging="987"/>
      </w:pPr>
      <w:rPr>
        <w:rFonts w:hint="default"/>
        <w:lang w:val="en-US" w:eastAsia="en-US" w:bidi="en-US"/>
      </w:rPr>
    </w:lvl>
    <w:lvl w:ilvl="5">
      <w:numFmt w:val="bullet"/>
      <w:lvlText w:val="•"/>
      <w:lvlJc w:val="left"/>
      <w:pPr>
        <w:ind w:left="6143" w:hanging="987"/>
      </w:pPr>
      <w:rPr>
        <w:rFonts w:hint="default"/>
        <w:lang w:val="en-US" w:eastAsia="en-US" w:bidi="en-US"/>
      </w:rPr>
    </w:lvl>
    <w:lvl w:ilvl="6">
      <w:numFmt w:val="bullet"/>
      <w:lvlText w:val="•"/>
      <w:lvlJc w:val="left"/>
      <w:pPr>
        <w:ind w:left="6983" w:hanging="987"/>
      </w:pPr>
      <w:rPr>
        <w:rFonts w:hint="default"/>
        <w:lang w:val="en-US" w:eastAsia="en-US" w:bidi="en-US"/>
      </w:rPr>
    </w:lvl>
    <w:lvl w:ilvl="7">
      <w:numFmt w:val="bullet"/>
      <w:lvlText w:val="•"/>
      <w:lvlJc w:val="left"/>
      <w:pPr>
        <w:ind w:left="7824" w:hanging="987"/>
      </w:pPr>
      <w:rPr>
        <w:rFonts w:hint="default"/>
        <w:lang w:val="en-US" w:eastAsia="en-US" w:bidi="en-US"/>
      </w:rPr>
    </w:lvl>
    <w:lvl w:ilvl="8">
      <w:numFmt w:val="bullet"/>
      <w:lvlText w:val="•"/>
      <w:lvlJc w:val="left"/>
      <w:pPr>
        <w:ind w:left="8665" w:hanging="987"/>
      </w:pPr>
      <w:rPr>
        <w:rFonts w:hint="default"/>
        <w:lang w:val="en-US" w:eastAsia="en-US" w:bidi="en-US"/>
      </w:rPr>
    </w:lvl>
  </w:abstractNum>
  <w:num w:numId="1" w16cid:durableId="1724018093">
    <w:abstractNumId w:val="3"/>
  </w:num>
  <w:num w:numId="2" w16cid:durableId="1069112443">
    <w:abstractNumId w:val="9"/>
  </w:num>
  <w:num w:numId="3" w16cid:durableId="1981571553">
    <w:abstractNumId w:val="0"/>
  </w:num>
  <w:num w:numId="4" w16cid:durableId="1438672078">
    <w:abstractNumId w:val="6"/>
  </w:num>
  <w:num w:numId="5" w16cid:durableId="1231767769">
    <w:abstractNumId w:val="5"/>
  </w:num>
  <w:num w:numId="6" w16cid:durableId="1829400273">
    <w:abstractNumId w:val="2"/>
  </w:num>
  <w:num w:numId="7" w16cid:durableId="1876693470">
    <w:abstractNumId w:val="8"/>
  </w:num>
  <w:num w:numId="8" w16cid:durableId="246767434">
    <w:abstractNumId w:val="1"/>
  </w:num>
  <w:num w:numId="9" w16cid:durableId="920942967">
    <w:abstractNumId w:val="7"/>
  </w:num>
  <w:num w:numId="10" w16cid:durableId="616181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7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35EF5"/>
    <w:rsid w:val="00010604"/>
    <w:rsid w:val="00026042"/>
    <w:rsid w:val="000264D1"/>
    <w:rsid w:val="000F4417"/>
    <w:rsid w:val="0011522E"/>
    <w:rsid w:val="0015669A"/>
    <w:rsid w:val="00314F79"/>
    <w:rsid w:val="003A0799"/>
    <w:rsid w:val="003A3018"/>
    <w:rsid w:val="004B6291"/>
    <w:rsid w:val="00502F4C"/>
    <w:rsid w:val="007E363C"/>
    <w:rsid w:val="00847DC1"/>
    <w:rsid w:val="00867C6E"/>
    <w:rsid w:val="0087312A"/>
    <w:rsid w:val="00935EF5"/>
    <w:rsid w:val="00946058"/>
    <w:rsid w:val="00A10D25"/>
    <w:rsid w:val="00A279E1"/>
    <w:rsid w:val="00B753F0"/>
    <w:rsid w:val="00B9116F"/>
    <w:rsid w:val="00BB0A68"/>
    <w:rsid w:val="00BE19F9"/>
    <w:rsid w:val="00C202B0"/>
    <w:rsid w:val="00C32948"/>
    <w:rsid w:val="00CC13AC"/>
    <w:rsid w:val="00D235D8"/>
    <w:rsid w:val="00D332F2"/>
    <w:rsid w:val="00D461FA"/>
    <w:rsid w:val="00E25A28"/>
    <w:rsid w:val="00E478AA"/>
    <w:rsid w:val="00ED095A"/>
    <w:rsid w:val="00ED4D3F"/>
    <w:rsid w:val="00F829D0"/>
    <w:rsid w:val="00FB14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10A8F789"/>
  <w15:docId w15:val="{8C8A180E-2EA7-417D-A73C-5165A502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ind w:left="3702"/>
      <w:outlineLvl w:val="0"/>
    </w:pPr>
    <w:rPr>
      <w:b/>
      <w:bCs/>
      <w:sz w:val="23"/>
      <w:szCs w:val="23"/>
    </w:rPr>
  </w:style>
  <w:style w:type="paragraph" w:styleId="Heading2">
    <w:name w:val="heading 2"/>
    <w:basedOn w:val="Normal"/>
    <w:uiPriority w:val="9"/>
    <w:unhideWhenUsed/>
    <w:qFormat/>
    <w:pPr>
      <w:spacing w:line="277" w:lineRule="exact"/>
      <w:ind w:left="4092"/>
      <w:outlineLvl w:val="1"/>
    </w:pPr>
    <w:rPr>
      <w:sz w:val="23"/>
      <w:szCs w:val="23"/>
    </w:rPr>
  </w:style>
  <w:style w:type="paragraph" w:styleId="Heading3">
    <w:name w:val="heading 3"/>
    <w:basedOn w:val="Normal"/>
    <w:uiPriority w:val="9"/>
    <w:unhideWhenUsed/>
    <w:qFormat/>
    <w:pPr>
      <w:ind w:left="1932" w:hanging="987"/>
      <w:jc w:val="both"/>
      <w:outlineLvl w:val="2"/>
    </w:pPr>
    <w:rPr>
      <w:i/>
      <w:sz w:val="23"/>
      <w:szCs w:val="23"/>
    </w:rPr>
  </w:style>
  <w:style w:type="paragraph" w:styleId="Heading4">
    <w:name w:val="heading 4"/>
    <w:basedOn w:val="Normal"/>
    <w:uiPriority w:val="9"/>
    <w:unhideWhenUsed/>
    <w:qFormat/>
    <w:pPr>
      <w:ind w:left="115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812" w:hanging="881"/>
    </w:pPr>
  </w:style>
  <w:style w:type="paragraph" w:styleId="TOC2">
    <w:name w:val="toc 2"/>
    <w:basedOn w:val="Normal"/>
    <w:uiPriority w:val="1"/>
    <w:qFormat/>
    <w:pPr>
      <w:spacing w:before="120"/>
      <w:ind w:left="2032"/>
    </w:pPr>
  </w:style>
  <w:style w:type="paragraph" w:styleId="BodyText">
    <w:name w:val="Body Text"/>
    <w:basedOn w:val="Normal"/>
    <w:uiPriority w:val="1"/>
    <w:qFormat/>
  </w:style>
  <w:style w:type="paragraph" w:styleId="ListParagraph">
    <w:name w:val="List Paragraph"/>
    <w:basedOn w:val="Normal"/>
    <w:uiPriority w:val="1"/>
    <w:qFormat/>
    <w:pPr>
      <w:spacing w:before="120"/>
      <w:ind w:left="1284"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279E1"/>
    <w:pPr>
      <w:tabs>
        <w:tab w:val="center" w:pos="4513"/>
        <w:tab w:val="right" w:pos="9026"/>
      </w:tabs>
    </w:pPr>
  </w:style>
  <w:style w:type="character" w:customStyle="1" w:styleId="HeaderChar">
    <w:name w:val="Header Char"/>
    <w:basedOn w:val="DefaultParagraphFont"/>
    <w:link w:val="Header"/>
    <w:uiPriority w:val="99"/>
    <w:rsid w:val="00A279E1"/>
    <w:rPr>
      <w:rFonts w:ascii="Tahoma" w:eastAsia="Tahoma" w:hAnsi="Tahoma" w:cs="Tahoma"/>
      <w:lang w:bidi="en-US"/>
    </w:rPr>
  </w:style>
  <w:style w:type="paragraph" w:styleId="Footer">
    <w:name w:val="footer"/>
    <w:basedOn w:val="Normal"/>
    <w:link w:val="FooterChar"/>
    <w:uiPriority w:val="99"/>
    <w:unhideWhenUsed/>
    <w:rsid w:val="00A279E1"/>
    <w:pPr>
      <w:tabs>
        <w:tab w:val="center" w:pos="4513"/>
        <w:tab w:val="right" w:pos="9026"/>
      </w:tabs>
    </w:pPr>
  </w:style>
  <w:style w:type="character" w:customStyle="1" w:styleId="FooterChar">
    <w:name w:val="Footer Char"/>
    <w:basedOn w:val="DefaultParagraphFont"/>
    <w:link w:val="Footer"/>
    <w:uiPriority w:val="99"/>
    <w:rsid w:val="00A279E1"/>
    <w:rPr>
      <w:rFonts w:ascii="Tahoma" w:eastAsia="Tahoma" w:hAnsi="Tahoma" w:cs="Tahoma"/>
      <w:lang w:bidi="en-US"/>
    </w:rPr>
  </w:style>
  <w:style w:type="paragraph" w:customStyle="1" w:styleId="TableText">
    <w:name w:val="Table Text"/>
    <w:basedOn w:val="Normal"/>
    <w:rsid w:val="0011522E"/>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11522E"/>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pn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16" Type="http://schemas.openxmlformats.org/officeDocument/2006/relationships/image" Target="media/image10.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5" Type="http://schemas.openxmlformats.org/officeDocument/2006/relationships/footnotes" Target="footnotes.xml"/><Relationship Id="rId61" Type="http://schemas.openxmlformats.org/officeDocument/2006/relationships/image" Target="media/image53.jpe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3.png"/><Relationship Id="rId72" Type="http://schemas.openxmlformats.org/officeDocument/2006/relationships/image" Target="media/image64.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4.pn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png"/><Relationship Id="rId75" Type="http://schemas.openxmlformats.org/officeDocument/2006/relationships/image" Target="media/image67.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jpeg"/><Relationship Id="rId10" Type="http://schemas.openxmlformats.org/officeDocument/2006/relationships/image" Target="media/image4.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1.jpe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63.jpeg"/><Relationship Id="rId2" Type="http://schemas.openxmlformats.org/officeDocument/2006/relationships/styles" Target="styles.xml"/><Relationship Id="rId29"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31</Pages>
  <Words>5045</Words>
  <Characters>28761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18</cp:revision>
  <dcterms:created xsi:type="dcterms:W3CDTF">2024-09-26T10:23:00Z</dcterms:created>
  <dcterms:modified xsi:type="dcterms:W3CDTF">2025-03-18T12:25:00Z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